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A5" w:rsidRDefault="006F1176" w:rsidP="006F1176">
      <w:pPr>
        <w:pStyle w:val="Cmsor10"/>
        <w:keepNext/>
        <w:keepLines/>
        <w:shd w:val="clear" w:color="auto" w:fill="auto"/>
        <w:spacing w:before="240" w:after="540" w:line="240" w:lineRule="auto"/>
        <w:jc w:val="center"/>
      </w:pPr>
      <w:bookmarkStart w:id="0" w:name="bookmark0"/>
      <w:bookmarkStart w:id="1" w:name="_GoBack"/>
      <w:r>
        <w:t>ADATKEZELÉSI TÁJÉKOZTATÓ</w:t>
      </w:r>
      <w:bookmarkEnd w:id="0"/>
    </w:p>
    <w:p w:rsidR="00E463A5" w:rsidRDefault="006F1176" w:rsidP="006F1176">
      <w:pPr>
        <w:pStyle w:val="Cmsor10"/>
        <w:keepNext/>
        <w:keepLines/>
        <w:shd w:val="clear" w:color="auto" w:fill="auto"/>
        <w:spacing w:after="0" w:line="254" w:lineRule="auto"/>
        <w:jc w:val="center"/>
      </w:pPr>
      <w:bookmarkStart w:id="2" w:name="bookmark1"/>
      <w:bookmarkEnd w:id="1"/>
      <w:r>
        <w:t xml:space="preserve">A Szabolcs-Szatmár-Bereg Vármegyei </w:t>
      </w:r>
      <w:r>
        <w:t>Katasztrófavédelmi Igazgatóság tűzvédelmi hatósági, tűzoltási és műszaki mentési, valamint veszélyes áruk szállításával kapcsolatos és iparbiztonsági</w:t>
      </w:r>
      <w:bookmarkEnd w:id="2"/>
    </w:p>
    <w:p w:rsidR="00E463A5" w:rsidRDefault="006F1176" w:rsidP="006F1176">
      <w:pPr>
        <w:pStyle w:val="Cmsor10"/>
        <w:keepNext/>
        <w:keepLines/>
        <w:shd w:val="clear" w:color="auto" w:fill="auto"/>
        <w:spacing w:after="460" w:line="254" w:lineRule="auto"/>
        <w:jc w:val="center"/>
      </w:pPr>
      <w:bookmarkStart w:id="3" w:name="bookmark2"/>
      <w:r>
        <w:t>hatósági feladatainak ellátásához</w:t>
      </w:r>
      <w:bookmarkEnd w:id="3"/>
    </w:p>
    <w:p w:rsidR="00E463A5" w:rsidRDefault="006F1176">
      <w:pPr>
        <w:pStyle w:val="Cmsor10"/>
        <w:keepNext/>
        <w:keepLines/>
        <w:shd w:val="clear" w:color="auto" w:fill="auto"/>
        <w:spacing w:after="0" w:line="240" w:lineRule="auto"/>
      </w:pPr>
      <w:bookmarkStart w:id="4" w:name="bookmark3"/>
      <w:r>
        <w:t xml:space="preserve">Az adatkezelő </w:t>
      </w:r>
      <w:r>
        <w:t>megnevezése:</w:t>
      </w:r>
      <w:bookmarkEnd w:id="4"/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t xml:space="preserve">Szabolcs-Szatmár-Bereg Vármegyei </w:t>
      </w:r>
      <w:r>
        <w:t>Katasztrófavédelmi Igazgatóság (a továbbiakban: Szabolcs-Szatmár-Bereg VMKI</w:t>
      </w:r>
      <w:r>
        <w:t>)</w:t>
      </w:r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>Székhelye:</w:t>
      </w:r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t>4400 Nyíregyháza, Erdő sor 5.</w:t>
      </w:r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>Postai címe:</w:t>
      </w:r>
    </w:p>
    <w:p w:rsidR="006F1176" w:rsidRDefault="006F1176" w:rsidP="006F1176">
      <w:pPr>
        <w:pStyle w:val="Szvegtrzs1"/>
        <w:shd w:val="clear" w:color="auto" w:fill="auto"/>
        <w:spacing w:after="0" w:line="240" w:lineRule="auto"/>
      </w:pPr>
      <w:r>
        <w:t>4400 Nyíregyháza, Erdő sor 5.</w:t>
      </w:r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>Telefonszáma:</w:t>
      </w:r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t>+3642 594-609</w:t>
      </w:r>
    </w:p>
    <w:p w:rsidR="006F1176" w:rsidRDefault="006F1176">
      <w:pPr>
        <w:pStyle w:val="Cmsor10"/>
        <w:keepNext/>
        <w:keepLines/>
        <w:shd w:val="clear" w:color="auto" w:fill="auto"/>
        <w:spacing w:after="220" w:line="240" w:lineRule="auto"/>
      </w:pPr>
      <w:bookmarkStart w:id="5" w:name="bookmark4"/>
    </w:p>
    <w:p w:rsidR="00E463A5" w:rsidRDefault="006F1176">
      <w:pPr>
        <w:pStyle w:val="Cmsor10"/>
        <w:keepNext/>
        <w:keepLines/>
        <w:shd w:val="clear" w:color="auto" w:fill="auto"/>
        <w:spacing w:after="220" w:line="240" w:lineRule="auto"/>
      </w:pPr>
      <w:r>
        <w:t>Adatvédelmi probléma vagy joggyakorlás kapcsán kihez fordulhat az érintett?</w:t>
      </w:r>
      <w:bookmarkEnd w:id="5"/>
    </w:p>
    <w:p w:rsidR="00E463A5" w:rsidRDefault="006F1176">
      <w:pPr>
        <w:pStyle w:val="Cmsor10"/>
        <w:keepNext/>
        <w:keepLines/>
        <w:shd w:val="clear" w:color="auto" w:fill="auto"/>
        <w:spacing w:after="280" w:line="240" w:lineRule="auto"/>
      </w:pPr>
      <w:bookmarkStart w:id="6" w:name="bookmark5"/>
      <w:r>
        <w:t>A Szabolcs-Szatmár-Bereg VMKI</w:t>
      </w:r>
      <w:r>
        <w:t xml:space="preserve"> adatvédelmi tisztviselője:</w:t>
      </w:r>
      <w:bookmarkEnd w:id="6"/>
    </w:p>
    <w:p w:rsidR="00E463A5" w:rsidRDefault="006F1176">
      <w:pPr>
        <w:pStyle w:val="Szvegtrzs1"/>
        <w:shd w:val="clear" w:color="auto" w:fill="auto"/>
        <w:spacing w:after="60" w:line="240" w:lineRule="auto"/>
      </w:pPr>
      <w:r>
        <w:t xml:space="preserve">Dr. Lakatos Gergő tű. </w:t>
      </w:r>
      <w:proofErr w:type="spellStart"/>
      <w:r>
        <w:t>fhdgy</w:t>
      </w:r>
      <w:proofErr w:type="spellEnd"/>
      <w:r>
        <w:t>. jogtanácsos, LL.M.</w:t>
      </w:r>
    </w:p>
    <w:p w:rsidR="00E463A5" w:rsidRDefault="006F1176">
      <w:pPr>
        <w:pStyle w:val="Szvegtrzs1"/>
        <w:shd w:val="clear" w:color="auto" w:fill="auto"/>
        <w:spacing w:after="280" w:line="240" w:lineRule="auto"/>
      </w:pPr>
      <w:r>
        <w:t>Szolgálati helye: Szabolcs-Szatmár-Bereg VMKI</w:t>
      </w:r>
      <w:r>
        <w:t xml:space="preserve"> Hivatal</w:t>
      </w:r>
    </w:p>
    <w:p w:rsidR="006F1176" w:rsidRDefault="006F1176" w:rsidP="006F1176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 xml:space="preserve">Elérhetősége: </w:t>
      </w:r>
      <w:r>
        <w:t>+3642 594-609</w:t>
      </w:r>
    </w:p>
    <w:p w:rsidR="00E463A5" w:rsidRDefault="006F1176" w:rsidP="006F1176">
      <w:pPr>
        <w:pStyle w:val="Szvegtrzs1"/>
        <w:shd w:val="clear" w:color="auto" w:fill="auto"/>
        <w:spacing w:after="60" w:line="240" w:lineRule="auto"/>
      </w:pPr>
      <w:r>
        <w:t xml:space="preserve"> </w:t>
      </w:r>
      <w:r>
        <w:t>(vonalas telefonszám)</w:t>
      </w:r>
    </w:p>
    <w:p w:rsidR="00E463A5" w:rsidRDefault="006F1176">
      <w:pPr>
        <w:pStyle w:val="Szvegtrzs1"/>
        <w:shd w:val="clear" w:color="auto" w:fill="auto"/>
        <w:spacing w:after="540" w:line="240" w:lineRule="auto"/>
      </w:pPr>
      <w:r>
        <w:rPr>
          <w:color w:val="0066CC"/>
          <w:u w:val="single"/>
          <w:lang w:val="en-US" w:eastAsia="en-US" w:bidi="en-US"/>
        </w:rPr>
        <w:t>szabolcs</w:t>
      </w:r>
      <w:r>
        <w:rPr>
          <w:color w:val="0066CC"/>
          <w:u w:val="single"/>
          <w:lang w:val="en-US" w:eastAsia="en-US" w:bidi="en-US"/>
        </w:rPr>
        <w:t>.titkarsag@katved.gov.hu</w:t>
      </w:r>
    </w:p>
    <w:p w:rsidR="00E463A5" w:rsidRDefault="006F1176">
      <w:pPr>
        <w:pStyle w:val="Cmsor10"/>
        <w:keepNext/>
        <w:keepLines/>
        <w:shd w:val="clear" w:color="auto" w:fill="auto"/>
        <w:spacing w:line="240" w:lineRule="auto"/>
      </w:pPr>
      <w:bookmarkStart w:id="7" w:name="bookmark6"/>
      <w:r>
        <w:rPr>
          <w:u w:val="single"/>
        </w:rPr>
        <w:t>Tűzoltási, műszaki mentési esemény helyszínén tartózkodókra vonatkozó adatok</w:t>
      </w:r>
      <w:bookmarkEnd w:id="7"/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>A tűzoltóság annak érdekében, hogy a káreseménnyel kapcsolatos hatósági feladatot végre tudja hajtani, a kár</w:t>
      </w:r>
      <w:r>
        <w:t xml:space="preserve">helyszínen tartózkodó, a káresemény tekintetében érdemi információval szolgálni tudó személyekről adatot rögzíthet. A tűz elleni védekezésről, a műszaki mentésről és a tűzoltóságról szóló 1996. évi XXXI. törvény 10/A. § (2) bekezdése alapján, a tűzoltóság </w:t>
      </w:r>
      <w:r>
        <w:t>rögzítheti ezen személy</w:t>
      </w:r>
    </w:p>
    <w:p w:rsidR="00E463A5" w:rsidRDefault="006F1176">
      <w:pPr>
        <w:pStyle w:val="Szvegtrzs1"/>
        <w:shd w:val="clear" w:color="auto" w:fill="auto"/>
        <w:tabs>
          <w:tab w:val="left" w:pos="1466"/>
        </w:tabs>
        <w:spacing w:after="0" w:line="264" w:lineRule="auto"/>
        <w:ind w:left="1000"/>
      </w:pPr>
      <w:r>
        <w:t>•</w:t>
      </w:r>
      <w:r>
        <w:tab/>
        <w:t>a nevét,</w:t>
      </w:r>
    </w:p>
    <w:p w:rsidR="00E463A5" w:rsidRDefault="006F1176">
      <w:pPr>
        <w:pStyle w:val="Szvegtrzs1"/>
        <w:shd w:val="clear" w:color="auto" w:fill="auto"/>
        <w:tabs>
          <w:tab w:val="left" w:pos="1466"/>
        </w:tabs>
        <w:spacing w:after="0" w:line="264" w:lineRule="auto"/>
        <w:ind w:left="1000"/>
      </w:pPr>
      <w:r>
        <w:t>•</w:t>
      </w:r>
      <w:r>
        <w:tab/>
        <w:t>a lakcímét,</w:t>
      </w:r>
    </w:p>
    <w:p w:rsidR="00E463A5" w:rsidRDefault="006F1176">
      <w:pPr>
        <w:pStyle w:val="Szvegtrzs1"/>
        <w:shd w:val="clear" w:color="auto" w:fill="auto"/>
        <w:tabs>
          <w:tab w:val="left" w:pos="1466"/>
        </w:tabs>
        <w:spacing w:after="460" w:line="264" w:lineRule="auto"/>
        <w:ind w:left="1000"/>
      </w:pPr>
      <w:r>
        <w:t>•</w:t>
      </w:r>
      <w:r>
        <w:tab/>
        <w:t>egyéb elérhetőségét.</w:t>
      </w:r>
    </w:p>
    <w:p w:rsidR="00E463A5" w:rsidRDefault="006F1176">
      <w:pPr>
        <w:pStyle w:val="Szvegtrzs1"/>
        <w:shd w:val="clear" w:color="auto" w:fill="auto"/>
        <w:spacing w:after="280" w:line="259" w:lineRule="auto"/>
      </w:pPr>
      <w:r>
        <w:t>Magában foglalja-e ez személyes adatok kezelését?</w:t>
      </w:r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>A fenti adatkörből a név és a lakcím személyes adatnak minősül, továbbá, ha az érintett megadja a telefonszámát, valamint elektronikus</w:t>
      </w:r>
      <w:r>
        <w:t xml:space="preserve"> levélcímét, ha ez utóbbi az érintett nevét is tartalmazza, személyes adatnak minősülnek.</w:t>
      </w:r>
    </w:p>
    <w:p w:rsidR="00E463A5" w:rsidRDefault="006F1176">
      <w:pPr>
        <w:pStyle w:val="Cmsor10"/>
        <w:keepNext/>
        <w:keepLines/>
        <w:shd w:val="clear" w:color="auto" w:fill="auto"/>
        <w:spacing w:after="40" w:line="240" w:lineRule="auto"/>
      </w:pPr>
      <w:bookmarkStart w:id="8" w:name="bookmark7"/>
      <w:r>
        <w:t>Milyen célból van szükség ezekre az adatokra?</w:t>
      </w:r>
      <w:bookmarkEnd w:id="8"/>
    </w:p>
    <w:p w:rsidR="00E463A5" w:rsidRDefault="006F1176">
      <w:pPr>
        <w:pStyle w:val="Szvegtrzs1"/>
        <w:shd w:val="clear" w:color="auto" w:fill="auto"/>
        <w:spacing w:after="440"/>
      </w:pPr>
      <w:r>
        <w:t>Az adatkezelés célja a káreseménnyel kapcsolatos hatósági feladatot végrehajtása, a káresemény helyszínén tartózkodóktól</w:t>
      </w:r>
      <w:r>
        <w:t xml:space="preserve"> a káreseményre vonatkozó adatok, tények információk beszerzése. Ez a hatósági feladat a tűzvizsgálati eljárás lefolytatása, valamint a tűzeseti hatósági bizonyítvány kiadása </w:t>
      </w:r>
      <w:r>
        <w:lastRenderedPageBreak/>
        <w:t>lehet.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9" w:name="bookmark8"/>
      <w:r>
        <w:t>Miért jogosult az adatkezelő a személyes adatok kezelésére?</w:t>
      </w:r>
      <w:bookmarkEnd w:id="9"/>
    </w:p>
    <w:p w:rsidR="00E463A5" w:rsidRDefault="006F1176">
      <w:pPr>
        <w:pStyle w:val="Szvegtrzs1"/>
        <w:shd w:val="clear" w:color="auto" w:fill="auto"/>
        <w:spacing w:after="260"/>
      </w:pPr>
      <w:r>
        <w:t xml:space="preserve">A természetes </w:t>
      </w:r>
      <w:r>
        <w:t>személyeknek a személyes adatok kezelése tekintetében történő védelméről és az ilyen adatok szabad áramlásáról, valamint a 95/46/EK rendelet hatályon kívül helyezéséről szóló (EU) 2016/679 európai parlamenti és tanácsi rendelet 6. cikke (1) bekezdésének e)</w:t>
      </w:r>
      <w:r>
        <w:t xml:space="preserve"> pontja alapján, az adatkezelőre ruházott közhatalmi jogosítvány gyakorlásának keretében végzett feladat végrehajtásához szükséges a személyes adatok kezelése.</w:t>
      </w:r>
    </w:p>
    <w:p w:rsidR="00E463A5" w:rsidRDefault="006F1176">
      <w:pPr>
        <w:pStyle w:val="Szvegtrzs1"/>
        <w:shd w:val="clear" w:color="auto" w:fill="auto"/>
        <w:spacing w:after="200" w:line="259" w:lineRule="auto"/>
      </w:pPr>
      <w:r>
        <w:t>Ezt a feladatot a tagállami jogban a tűz elleni védekezésről, a műszaki mentésről és a tűzoltósá</w:t>
      </w:r>
      <w:r>
        <w:t>gról szóló 1996. évi XXXI. törvény 10/A. § (2) bekezdése, valamint 11. § (1) bekezdés e) pontja határozza meg.</w:t>
      </w:r>
    </w:p>
    <w:p w:rsidR="00E463A5" w:rsidRDefault="006F1176">
      <w:pPr>
        <w:pStyle w:val="Cmsor10"/>
        <w:keepNext/>
        <w:keepLines/>
        <w:shd w:val="clear" w:color="auto" w:fill="auto"/>
        <w:spacing w:after="200" w:line="262" w:lineRule="auto"/>
      </w:pPr>
      <w:bookmarkStart w:id="10" w:name="bookmark9"/>
      <w:r>
        <w:t>Továbbítja-e a személyes adatokat az adatkezelő?</w:t>
      </w:r>
      <w:bookmarkEnd w:id="10"/>
    </w:p>
    <w:p w:rsidR="00E463A5" w:rsidRDefault="006F1176">
      <w:pPr>
        <w:pStyle w:val="Szvegtrzs1"/>
        <w:shd w:val="clear" w:color="auto" w:fill="auto"/>
        <w:spacing w:after="260"/>
      </w:pPr>
      <w:r>
        <w:t>A bejelentés tartalmától függően nyomozó hatóság vagy bíróság felé történhet adattovábbítás.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11" w:name="bookmark10"/>
      <w:r>
        <w:t>Men</w:t>
      </w:r>
      <w:r>
        <w:t>nyi ideig tárolja az adatkezelő a személyes adatokat?</w:t>
      </w:r>
      <w:bookmarkEnd w:id="11"/>
    </w:p>
    <w:p w:rsidR="00E463A5" w:rsidRDefault="006F1176">
      <w:pPr>
        <w:pStyle w:val="Szvegtrzs1"/>
        <w:shd w:val="clear" w:color="auto" w:fill="auto"/>
        <w:spacing w:after="260"/>
      </w:pPr>
      <w:r>
        <w:t>Az adatkezelő tűzoltóság az adatokat azok keletkezésétől számított 5 évig tárolja.</w:t>
      </w:r>
    </w:p>
    <w:p w:rsidR="00E463A5" w:rsidRDefault="006F1176">
      <w:pPr>
        <w:pStyle w:val="Cmsor10"/>
        <w:keepNext/>
        <w:keepLines/>
        <w:shd w:val="clear" w:color="auto" w:fill="auto"/>
        <w:spacing w:line="240" w:lineRule="auto"/>
      </w:pPr>
      <w:bookmarkStart w:id="12" w:name="bookmark11"/>
      <w:r>
        <w:t>Történik-e az eredeti adatkezelési céltól eltérő céllal további adatkezelés?</w:t>
      </w:r>
      <w:bookmarkEnd w:id="12"/>
    </w:p>
    <w:p w:rsidR="00E463A5" w:rsidRDefault="006F1176">
      <w:pPr>
        <w:pStyle w:val="Szvegtrzs1"/>
        <w:shd w:val="clear" w:color="auto" w:fill="auto"/>
        <w:spacing w:after="360" w:line="240" w:lineRule="auto"/>
      </w:pPr>
      <w:r>
        <w:t>Nem.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64" w:lineRule="auto"/>
      </w:pPr>
      <w:bookmarkStart w:id="13" w:name="bookmark12"/>
      <w:r>
        <w:rPr>
          <w:u w:val="single"/>
        </w:rPr>
        <w:t>Nyilvántartás a Szabolcs-Szatmár-Bereg VMKI</w:t>
      </w:r>
      <w:r>
        <w:rPr>
          <w:u w:val="single"/>
        </w:rPr>
        <w:t xml:space="preserve"> </w:t>
      </w:r>
      <w:r>
        <w:rPr>
          <w:u w:val="single"/>
        </w:rPr>
        <w:t>illetékességi területén székhellyel rendelkező kéményseprő</w:t>
      </w:r>
      <w:r>
        <w:rPr>
          <w:u w:val="single"/>
        </w:rPr>
        <w:softHyphen/>
      </w:r>
      <w:bookmarkEnd w:id="13"/>
    </w:p>
    <w:p w:rsidR="00E463A5" w:rsidRDefault="006F1176">
      <w:pPr>
        <w:pStyle w:val="Szvegtrzs1"/>
        <w:shd w:val="clear" w:color="auto" w:fill="auto"/>
        <w:spacing w:after="260" w:line="264" w:lineRule="auto"/>
      </w:pPr>
      <w:r>
        <w:rPr>
          <w:b/>
          <w:bCs/>
          <w:u w:val="single"/>
        </w:rPr>
        <w:t>ipari szolgáltatókról</w:t>
      </w:r>
    </w:p>
    <w:p w:rsidR="00E463A5" w:rsidRDefault="006F1176">
      <w:pPr>
        <w:pStyle w:val="Szvegtrzs1"/>
        <w:shd w:val="clear" w:color="auto" w:fill="auto"/>
        <w:spacing w:after="0" w:line="257" w:lineRule="auto"/>
      </w:pPr>
      <w:r>
        <w:t>A kéményseprő-ipari tevékenységről szóló 2015. évi CCXI. törvény 7. § (4) bekezdése, valamint a szolgáltatási tevékenység megkezdésének és folytatásának általános szabályairó</w:t>
      </w:r>
      <w:r>
        <w:t>l szóló 2009. évi LXXVI. törvény 27. § alapján a Szabolcs-Szatmár-Bereg VMKI</w:t>
      </w:r>
      <w:r>
        <w:t xml:space="preserve"> nyilvántartást vezet, melyben kezeli a </w:t>
      </w:r>
      <w:r w:rsidRPr="006F1176">
        <w:t>Szabolcs-Szatmár-Bereg</w:t>
      </w:r>
      <w:r>
        <w:t xml:space="preserve"> vár</w:t>
      </w:r>
      <w:r>
        <w:t>megyében, mint ellátási területen kéményseprő-ipari szolgáltatást végző szolgáltató</w:t>
      </w:r>
    </w:p>
    <w:p w:rsidR="00E463A5" w:rsidRDefault="006F1176">
      <w:pPr>
        <w:pStyle w:val="Szvegtrzs1"/>
        <w:shd w:val="clear" w:color="auto" w:fill="auto"/>
        <w:spacing w:after="0" w:line="257" w:lineRule="auto"/>
        <w:ind w:left="780" w:hanging="360"/>
        <w:jc w:val="left"/>
      </w:pPr>
      <w:r>
        <w:t>• nevét,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780" w:hanging="360"/>
        <w:jc w:val="left"/>
      </w:pPr>
      <w:r>
        <w:t>• szolgáltató székhelyét,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780" w:hanging="360"/>
        <w:jc w:val="left"/>
      </w:pPr>
      <w:r>
        <w:t>• ügyfélszolgálatána</w:t>
      </w:r>
      <w:r>
        <w:t>k elérhetőségeit,</w:t>
      </w:r>
    </w:p>
    <w:p w:rsidR="00E463A5" w:rsidRDefault="006F1176">
      <w:pPr>
        <w:pStyle w:val="Szvegtrzs1"/>
        <w:shd w:val="clear" w:color="auto" w:fill="auto"/>
        <w:spacing w:after="260" w:line="264" w:lineRule="auto"/>
        <w:ind w:left="780" w:hanging="360"/>
        <w:jc w:val="left"/>
      </w:pPr>
      <w:r>
        <w:t>• ellátási területét, ellátottak körét,</w:t>
      </w:r>
    </w:p>
    <w:p w:rsidR="00E463A5" w:rsidRDefault="006F1176">
      <w:pPr>
        <w:pStyle w:val="Szvegtrzs1"/>
        <w:shd w:val="clear" w:color="auto" w:fill="auto"/>
        <w:spacing w:after="0" w:line="271" w:lineRule="auto"/>
        <w:ind w:left="780" w:hanging="360"/>
        <w:jc w:val="left"/>
      </w:pPr>
      <w:r>
        <w:t>• a kéményseprő-ipari szolgáltató képviseletét ellátó természetes személy személyazonosító adatait,</w:t>
      </w:r>
    </w:p>
    <w:p w:rsidR="00E463A5" w:rsidRDefault="006F1176">
      <w:pPr>
        <w:pStyle w:val="Szvegtrzs1"/>
        <w:shd w:val="clear" w:color="auto" w:fill="auto"/>
        <w:spacing w:after="0" w:line="271" w:lineRule="auto"/>
        <w:ind w:left="780" w:hanging="360"/>
        <w:jc w:val="left"/>
      </w:pPr>
      <w:r>
        <w:t>• a kéményseprő-ipari szolgáltató vagy képviselője telefonszámát, elektronikus levélcímét, székhel</w:t>
      </w:r>
      <w:r>
        <w:t>yét és telephelyét,</w:t>
      </w:r>
    </w:p>
    <w:p w:rsidR="00E463A5" w:rsidRDefault="006F1176">
      <w:pPr>
        <w:pStyle w:val="Szvegtrzs1"/>
        <w:shd w:val="clear" w:color="auto" w:fill="auto"/>
        <w:spacing w:after="260" w:line="271" w:lineRule="auto"/>
        <w:ind w:left="780" w:hanging="360"/>
        <w:jc w:val="left"/>
      </w:pPr>
      <w:r>
        <w:t>• a kéményseprő-ipari tevékenység megkezdésének és befejezésének időpontját.</w:t>
      </w:r>
    </w:p>
    <w:p w:rsidR="00E463A5" w:rsidRDefault="006F1176">
      <w:pPr>
        <w:pStyle w:val="Cmsor10"/>
        <w:keepNext/>
        <w:keepLines/>
        <w:shd w:val="clear" w:color="auto" w:fill="auto"/>
        <w:spacing w:after="540" w:line="240" w:lineRule="auto"/>
      </w:pPr>
      <w:bookmarkStart w:id="14" w:name="bookmark13"/>
      <w:r>
        <w:t>Magában foglalja-e ez a nyilvántartás személyes adatok kezelését?</w:t>
      </w:r>
      <w:bookmarkEnd w:id="14"/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 xml:space="preserve">A fenti adatkörből a szolgáltató által bejelentett elektronikus kapcsolattartási adat, </w:t>
      </w:r>
      <w:r>
        <w:t>amennyiben az a kapcsolattartó nevét tartalmazó elektronikus levélcím, személyes adatnak minősül. Továbbá személyes adat a kéményseprő-ipari szolgáltató képviseletét ellátó</w:t>
      </w:r>
    </w:p>
    <w:p w:rsidR="00E463A5" w:rsidRDefault="006F1176">
      <w:pPr>
        <w:pStyle w:val="Szvegtrzs1"/>
        <w:shd w:val="clear" w:color="auto" w:fill="auto"/>
        <w:spacing w:after="260" w:line="264" w:lineRule="auto"/>
      </w:pPr>
      <w:r>
        <w:t>természetes személy személyazonosító adata, a kéményseprő-ipari képviselője telefon</w:t>
      </w:r>
      <w:r>
        <w:t>száma, elektronikus levélcíme, ha az a nevét is tartalmazza.</w:t>
      </w:r>
    </w:p>
    <w:p w:rsidR="00E463A5" w:rsidRDefault="006F1176">
      <w:pPr>
        <w:pStyle w:val="Cmsor10"/>
        <w:keepNext/>
        <w:keepLines/>
        <w:shd w:val="clear" w:color="auto" w:fill="auto"/>
        <w:spacing w:line="264" w:lineRule="auto"/>
      </w:pPr>
      <w:bookmarkStart w:id="15" w:name="bookmark14"/>
      <w:r>
        <w:lastRenderedPageBreak/>
        <w:t>Milyen célból van szükség ezekre az adatokra?</w:t>
      </w:r>
      <w:bookmarkEnd w:id="15"/>
    </w:p>
    <w:p w:rsidR="00E463A5" w:rsidRDefault="006F1176">
      <w:pPr>
        <w:pStyle w:val="Szvegtrzs1"/>
        <w:shd w:val="clear" w:color="auto" w:fill="auto"/>
        <w:spacing w:after="440"/>
      </w:pPr>
      <w:r>
        <w:t>Az adatkezelés célja, hogy a hatóság eleget tegyen nyilvántartás-vezetési kötelezettségének. A nyilvántartás célja a szolgáltatás feletti hatósági fe</w:t>
      </w:r>
      <w:r>
        <w:t>lügyeleti jogkör gyakorlása, továbbá a szolgáltatás igénybe vevőinek tájékoztatása.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16" w:name="bookmark15"/>
      <w:r>
        <w:t>Miért jogosult az adatkezelő a személyes adatok kezelésére?</w:t>
      </w:r>
      <w:bookmarkEnd w:id="16"/>
    </w:p>
    <w:p w:rsidR="00E463A5" w:rsidRDefault="006F1176">
      <w:pPr>
        <w:pStyle w:val="Szvegtrzs1"/>
        <w:shd w:val="clear" w:color="auto" w:fill="auto"/>
        <w:spacing w:after="460"/>
      </w:pPr>
      <w:r>
        <w:t>A természetes személyeknek a személyes adatok kezelése tekintetében történő védelméről és az ilyen adatok szabad</w:t>
      </w:r>
      <w:r>
        <w:t xml:space="preserve"> áramlásáról, valamint a 95/46/EK rendelet hatályon kívül helyezéséről szóló (EU) 2016/679 európai parlamenti és tanácsi rendelet 6. cikke (1) bekezdésének c) pontja alapján az adatkezelőre vonatkozó jogi kötelezettség teljesítéséhez szükséges a személyes </w:t>
      </w:r>
      <w:r>
        <w:t>adatok kezelése. Ez a jogi kötelezettség a nyilvántartás vezetésére vonatkozik. A jogi kötelezettséget a tagállami jogban a kéményseprő-ipari tevékenységről szóló 2015. évi CCXI. törvény 7. § (4) bekezdése, valamint a szolgáltatási tevékenység megkezdéséne</w:t>
      </w:r>
      <w:r>
        <w:t>k és folytatásának általános szabályairól szóló 2009. évi LXXVI. törvény 27. § határozza meg.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71" w:lineRule="auto"/>
      </w:pPr>
      <w:bookmarkStart w:id="17" w:name="bookmark16"/>
      <w:r>
        <w:t>Továbbítja-e a nyilvántartásban szereplő személyes adatokat az adatkezelő?</w:t>
      </w:r>
      <w:bookmarkEnd w:id="17"/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>A szolgáltatási tevékenység megkezdésének és folytatásának általános szabályairól szóló</w:t>
      </w:r>
      <w:r>
        <w:t xml:space="preserve"> 2009. évi LXXVI. törvény 30. § (2) bekezdése alapján, az interneten, bárki számára ingyenesen és korlátozásmentesen hozzáférhető módon, naprakészen az adatkezelő</w:t>
      </w:r>
    </w:p>
    <w:p w:rsidR="00E463A5" w:rsidRDefault="006F1176">
      <w:pPr>
        <w:pStyle w:val="Szvegtrzs1"/>
        <w:shd w:val="clear" w:color="auto" w:fill="auto"/>
        <w:spacing w:after="0" w:line="276" w:lineRule="auto"/>
        <w:ind w:firstLine="420"/>
        <w:jc w:val="left"/>
      </w:pPr>
      <w:r>
        <w:t>• a szolgáltató nevét,</w:t>
      </w:r>
    </w:p>
    <w:p w:rsidR="00E463A5" w:rsidRDefault="006F1176">
      <w:pPr>
        <w:pStyle w:val="Szvegtrzs1"/>
        <w:shd w:val="clear" w:color="auto" w:fill="auto"/>
        <w:spacing w:after="460" w:line="276" w:lineRule="auto"/>
        <w:ind w:right="3880" w:firstLine="420"/>
        <w:jc w:val="left"/>
      </w:pPr>
      <w:r>
        <w:t>• a szolgáltató lakcímét, szervezet esetén székhelyét közzéteszi.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18" w:name="bookmark17"/>
      <w:r>
        <w:t>Mennyi ideig tárolja az adatkezelő a személyes adatokat?</w:t>
      </w:r>
      <w:bookmarkEnd w:id="18"/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>A szolgáltatást nyújtók adatait - és így a személyes adatokat is - az adatkezelő törli a hatósági nyilvántartásból a szolgáltató tevékenységének megszűnéséről, továbbá a kapcsolattartói elérhetőség m</w:t>
      </w:r>
      <w:r>
        <w:t>egváltozásáról a hatóság, mint adatkezelő részére benyújtott - bejelentése alapján, a bejelentést követő nyolc napon belül, illetve akkor is, ha a hatóság a szolgáltatót eltiltja a tevékenység végzésétől.</w:t>
      </w:r>
    </w:p>
    <w:p w:rsidR="00E463A5" w:rsidRDefault="006F1176">
      <w:pPr>
        <w:pStyle w:val="Szvegtrzs1"/>
        <w:shd w:val="clear" w:color="auto" w:fill="auto"/>
        <w:spacing w:after="260"/>
      </w:pPr>
      <w:r>
        <w:t>Amennyiben a kapcsolattartói adatban változás követ</w:t>
      </w:r>
      <w:r>
        <w:t>kezik be, az adatkezelési cél megszűnik, így a kapcsolattartó érintetti jogok gyakorlása keretében kérheti személyes adatának törlését, ennek valóságtartalmát azonban a hatóság a bejelentésre kötelezett szolgáltatónál ellenőrzi.</w:t>
      </w:r>
    </w:p>
    <w:p w:rsidR="00E463A5" w:rsidRDefault="006F1176">
      <w:pPr>
        <w:pStyle w:val="Cmsor10"/>
        <w:keepNext/>
        <w:keepLines/>
        <w:shd w:val="clear" w:color="auto" w:fill="auto"/>
        <w:spacing w:after="540" w:line="240" w:lineRule="auto"/>
      </w:pPr>
      <w:bookmarkStart w:id="19" w:name="bookmark18"/>
      <w:r>
        <w:t>Történik-e az eredeti adatk</w:t>
      </w:r>
      <w:r>
        <w:t>ezelési céltól eltérő céllal további adatkezelés?</w:t>
      </w:r>
      <w:bookmarkEnd w:id="19"/>
    </w:p>
    <w:p w:rsidR="00E463A5" w:rsidRDefault="006F1176">
      <w:pPr>
        <w:pStyle w:val="Szvegtrzs1"/>
        <w:shd w:val="clear" w:color="auto" w:fill="auto"/>
      </w:pPr>
      <w:r>
        <w:t xml:space="preserve">A nyilvántartásba vétel iránti kérelmet tartalmazó irat tekintetében ügyvitelű célú megőrzés történik a köziratokról, a közlevéltárakról és a magánlevéltári anyag védelméről szóló 1995. évi LXVI. törvény </w:t>
      </w:r>
      <w:r>
        <w:t>9.§ (</w:t>
      </w:r>
      <w:proofErr w:type="gramStart"/>
      <w:r>
        <w:t>1 )</w:t>
      </w:r>
      <w:proofErr w:type="gramEnd"/>
      <w:r>
        <w:t xml:space="preserve"> bekezdés e) pontja alapján, az adatkezelés jogalapja jogi kötelezettség teljesítése.</w:t>
      </w:r>
    </w:p>
    <w:p w:rsidR="00E463A5" w:rsidRDefault="006F1176">
      <w:pPr>
        <w:pStyle w:val="Szvegtrzs1"/>
        <w:shd w:val="clear" w:color="auto" w:fill="auto"/>
        <w:spacing w:after="260" w:line="264" w:lineRule="auto"/>
      </w:pPr>
      <w:r>
        <w:t>Mivel adatvédelmi incidens esetén, ha az incidens valószínűsíthetően magas kockázattal jár az érintettek jogaira és szabadságaira nézve, az adatkezelő az érintett</w:t>
      </w:r>
      <w:r>
        <w:t>eket kötelezően tájékoztatja, adatvédelmi incidens esetén a fenti kötelezettség teljesítése érdekében az értesítés megküldése céljából szintén sor kerülhet adatkezelésre az email-cím tekintetében, a GDPR 34. cikkében foglaltak alapján.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4" w:lineRule="auto"/>
      </w:pPr>
      <w:bookmarkStart w:id="20" w:name="bookmark19"/>
      <w:r>
        <w:rPr>
          <w:u w:val="single"/>
        </w:rPr>
        <w:lastRenderedPageBreak/>
        <w:t>Szolgáltatási tevéke</w:t>
      </w:r>
      <w:r>
        <w:rPr>
          <w:u w:val="single"/>
        </w:rPr>
        <w:t>nységtől jogerősen eltiltott kéményseprő-ipari szolgáltatók</w:t>
      </w:r>
      <w:bookmarkEnd w:id="20"/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>A kéményseprő-ipari tevékenységről szóló 2015. évi CCXI. törvény 7. § (4) bekezdése alapján nyilvántartott kéményseprő-ipari szolgáltatókról, ha a szolgáltatási tevékenység folytatását végleges dö</w:t>
      </w:r>
      <w:r>
        <w:t>ntésével megtiltotta, a Szabolcs-Szatmár-Bereg VMKI</w:t>
      </w:r>
      <w:r>
        <w:t xml:space="preserve"> nyilvántartásba veszi. Ezt a nyilvántartást a szolgáltatási</w:t>
      </w:r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>tevékenység megkezdésének és folytatásának általános szabályairól szóló 2009. évi LXXVI. törvény 29. § alapján vezeti a Szabolcs-Szatmár-Bereg VMKI</w:t>
      </w:r>
      <w:r>
        <w:t>, melyben kezeli az</w:t>
      </w:r>
      <w:r>
        <w:t xml:space="preserve"> eltiltott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780" w:hanging="340"/>
        <w:jc w:val="left"/>
      </w:pPr>
      <w:r>
        <w:t>• a szolgáltató nevét,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780" w:hanging="340"/>
        <w:jc w:val="left"/>
      </w:pPr>
      <w:r>
        <w:t>• a szolgáltató lakcímét, szervezet esetén székhelyét,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64" w:lineRule="auto"/>
        <w:ind w:left="780" w:hanging="340"/>
        <w:jc w:val="left"/>
      </w:pPr>
      <w:r>
        <w:t>annak a szolgáltatási tevékenységnek a megjelölését, amelynek folytatására a szolgáltató nem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780"/>
        <w:jc w:val="left"/>
      </w:pPr>
      <w:r>
        <w:t>jogosult,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64" w:lineRule="auto"/>
        <w:ind w:left="780" w:hanging="340"/>
        <w:jc w:val="left"/>
      </w:pPr>
      <w:r>
        <w:t>a tilalom időbeli és területi hatályát, valamint</w:t>
      </w:r>
    </w:p>
    <w:p w:rsidR="00E463A5" w:rsidRDefault="006F1176">
      <w:pPr>
        <w:pStyle w:val="Szvegtrzs1"/>
        <w:shd w:val="clear" w:color="auto" w:fill="auto"/>
        <w:spacing w:after="460" w:line="264" w:lineRule="auto"/>
        <w:ind w:left="780" w:hanging="340"/>
        <w:jc w:val="left"/>
      </w:pPr>
      <w:r>
        <w:t>• az adott szol</w:t>
      </w:r>
      <w:r>
        <w:t>gáltatási tevékenység megkezdésére és folytatására való jogosultságot szabályozó külön jogszabályban meghatározott adatokat.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21" w:name="bookmark20"/>
      <w:r>
        <w:t>Magában foglalja-e ez a nyilvántartás személyes adatok kezelését?</w:t>
      </w:r>
      <w:bookmarkEnd w:id="21"/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>A fenti adatkörből a szolgáltató neve, amennyiben ő természetes s</w:t>
      </w:r>
      <w:r>
        <w:t>zemély, személyes adatnak minősül, ilyen továbbá a lakcíme is.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22" w:name="bookmark21"/>
      <w:r>
        <w:t>Milyen célból van szükség ezekre az adatokra?</w:t>
      </w:r>
      <w:bookmarkEnd w:id="22"/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 xml:space="preserve">Az adatkezelés célja, hogy a hatóság eleget tegyen nyilvántartás-vezetési kötelezettségének. A nyilvántartás célja a szolgáltatás feletti hatósági </w:t>
      </w:r>
      <w:r>
        <w:t>felügyeleti jogkör gyakorlása, továbbá a szolgáltatás igénybe vevőinek tájékoztatását is szolgálja.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23" w:name="bookmark22"/>
      <w:r>
        <w:t>Miért jogosult az adatkezelő a személyes adatok kezelésére?</w:t>
      </w:r>
      <w:bookmarkEnd w:id="23"/>
    </w:p>
    <w:p w:rsidR="00E463A5" w:rsidRDefault="006F1176">
      <w:pPr>
        <w:pStyle w:val="Szvegtrzs1"/>
        <w:shd w:val="clear" w:color="auto" w:fill="auto"/>
        <w:spacing w:after="260"/>
      </w:pPr>
      <w:r>
        <w:t xml:space="preserve">A természetes személyeknek a személyes adatok kezelése tekintetében történő védelméről és az </w:t>
      </w:r>
      <w:r>
        <w:t>ilyen adatok szabad áramlásáról, valamint a 95/46/EK rendelet hatályon kívül helyezéséről szóló (EU) 2016/679 európai parlamenti és tanácsi rendelet 6. cikke (1) bekezdésének c) pontja alapján az adatkezelőre vonatkozó jogi kötelezettség teljesítéséhez szü</w:t>
      </w:r>
      <w:r>
        <w:t>kséges a személyes adatok kezelése. Ez a jogi kötelezettség a nyilvántartás vezetésére vonatkozik. A jogi kötelezettséget a tagállami jogban a szolgáltatási tevékenység megkezdésének és folytatásának általános szabályairól szóló 2009. évi LXXVI. törvény 29</w:t>
      </w:r>
      <w:r>
        <w:t>. § (1) bekezdése határozza meg.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4" w:lineRule="auto"/>
      </w:pPr>
      <w:bookmarkStart w:id="24" w:name="bookmark23"/>
      <w:r>
        <w:t>Továbbítja-e a nyilvántartásban szereplő személyes adatokat az adatkezelő?</w:t>
      </w:r>
      <w:bookmarkEnd w:id="24"/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>A szolgáltatási tevékenység megkezdésének és folytatásának általános szabályairól szóló 2009. évi LXXVI. törvény 30. § (2) bekezdése alapján, az int</w:t>
      </w:r>
      <w:r>
        <w:t>erneten, bárki számára ingyenesen és korlátozásmentesen hozzáférhető módon, naprakészen az adatkezelő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400" w:firstLine="20"/>
        <w:jc w:val="left"/>
      </w:pPr>
      <w:r>
        <w:t>• az eltiltott szolgáltató nevét,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400" w:firstLine="20"/>
        <w:jc w:val="left"/>
      </w:pPr>
      <w:r>
        <w:t>• a szolgáltató lakcímét, szervezet esetén székhelyét</w:t>
      </w:r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>közzéteszi.</w:t>
      </w:r>
    </w:p>
    <w:p w:rsidR="00E463A5" w:rsidRDefault="006F1176">
      <w:pPr>
        <w:pStyle w:val="Szvegtrzs1"/>
        <w:shd w:val="clear" w:color="auto" w:fill="auto"/>
        <w:spacing w:after="0" w:line="264" w:lineRule="auto"/>
        <w:ind w:left="400" w:firstLine="20"/>
        <w:jc w:val="left"/>
      </w:pPr>
      <w:r>
        <w:rPr>
          <w:b/>
          <w:bCs/>
        </w:rPr>
        <w:t>Mennyi ideig tárolja az adatkezelő a személyes</w:t>
      </w:r>
    </w:p>
    <w:p w:rsidR="00E463A5" w:rsidRDefault="006F1176">
      <w:pPr>
        <w:pStyle w:val="Szvegtrzs1"/>
        <w:shd w:val="clear" w:color="auto" w:fill="auto"/>
        <w:spacing w:after="260" w:line="264" w:lineRule="auto"/>
      </w:pPr>
      <w:r>
        <w:rPr>
          <w:b/>
          <w:bCs/>
        </w:rPr>
        <w:t>adatoka</w:t>
      </w:r>
      <w:r>
        <w:rPr>
          <w:b/>
          <w:bCs/>
        </w:rPr>
        <w:t>t?</w:t>
      </w:r>
    </w:p>
    <w:p w:rsidR="00E463A5" w:rsidRDefault="006F1176">
      <w:pPr>
        <w:pStyle w:val="Szvegtrzs1"/>
        <w:shd w:val="clear" w:color="auto" w:fill="auto"/>
        <w:spacing w:after="440" w:line="264" w:lineRule="auto"/>
      </w:pPr>
      <w:r>
        <w:t xml:space="preserve">Az eltiltott szolgáltató a nyilvántartásban addig szerepel, amíg a tiltás időbeli hatálya fennáll, utána </w:t>
      </w:r>
      <w:r>
        <w:lastRenderedPageBreak/>
        <w:t>törlésre kerül a rá vonatkozó adat.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25" w:name="bookmark24"/>
      <w:r>
        <w:t>Történik-e az eredeti adatkezelési céltól eltérő céllal további adatkezelés?</w:t>
      </w:r>
      <w:bookmarkEnd w:id="25"/>
    </w:p>
    <w:p w:rsidR="00E463A5" w:rsidRDefault="006F1176">
      <w:pPr>
        <w:pStyle w:val="Szvegtrzs1"/>
        <w:shd w:val="clear" w:color="auto" w:fill="auto"/>
        <w:spacing w:after="260" w:line="257" w:lineRule="auto"/>
      </w:pPr>
      <w:r>
        <w:t>Az eltiltáshoz vezető tevékenységet</w:t>
      </w:r>
      <w:r>
        <w:t>, mulasztást vizsgáló hatósági eljárás iratai tekintetében ügyvitelű célú megőrzés történik a köziratokról, a közlevéltárakról és a magánlevéltári anyag védelméről szóló 1995. évi LXVI. törvény 9.§ (1) bekezdés e) pontja alapján, az adatkezelés jogalapja j</w:t>
      </w:r>
      <w:r>
        <w:t>ogi kötelezettség teljesítése.</w:t>
      </w:r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 xml:space="preserve">Mivel adatvédelmi incidens esetén, ha az incidens valószínűsíthetően magas kockázattal jár az érintettek jogaira és szabadságaira nézve, az adatkezelő az érintetteket kötelezően tájékoztatja, adatvédelmi incidens esetén a </w:t>
      </w:r>
      <w:r>
        <w:t>fenti kötelezettség teljesítése érdekében az értesítés megküldése céljából szintén sor kerülhet adatkezelésre az email-cím tekintetében, a GDPR 34. cikkében foglaltak alapján.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26" w:name="bookmark25"/>
      <w:r>
        <w:rPr>
          <w:u w:val="single"/>
        </w:rPr>
        <w:t>Veszélyes áruk közúti szállításának hatósági ellenőrzése során történő adatok ke</w:t>
      </w:r>
      <w:r>
        <w:rPr>
          <w:u w:val="single"/>
        </w:rPr>
        <w:t>zelése</w:t>
      </w:r>
      <w:bookmarkEnd w:id="26"/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>A Szabolcs-Szatmár-Bereg VMKI</w:t>
      </w:r>
      <w:r>
        <w:t xml:space="preserve">, valamint helyi szervei, a katasztrófavédelmi kirendeltségek hatáskörükben eljárva a közúti közlekedési ágazatban, a veszélyes áruk szállítására vonatkozó rendelkezések betartását ellenőrzik a közúti közlekedésről szóló 1988. évi </w:t>
      </w:r>
      <w:r>
        <w:t>I. törvény 20. § (11) bekezdése alapján.</w:t>
      </w:r>
    </w:p>
    <w:p w:rsidR="00E463A5" w:rsidRDefault="006F1176">
      <w:pPr>
        <w:pStyle w:val="Szvegtrzs1"/>
        <w:shd w:val="clear" w:color="auto" w:fill="auto"/>
        <w:spacing w:after="0" w:line="257" w:lineRule="auto"/>
      </w:pPr>
      <w:r>
        <w:t>A közúti közlekedésről szóló 1988. évi I. törvény 46/C.§ (1) bekezdése alapján, a Szabolcs-Szatmár-Bereg VMKI</w:t>
      </w:r>
      <w:r>
        <w:t>, valamint helyi szervei, a katasztrófavédelmi kirendeltségek kezelik veszélyes árut szállító jármű ellenőrzéséről fe</w:t>
      </w:r>
      <w:r>
        <w:t>lvett ellenőrzési jegyzékben megjelölt,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gépjárművezetőre vonatkozó természetes személyazonosító adatokat, lakcímet,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vezetői engedélyben található egészségi és pályaalkalmassági adatokat,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személyazonosító igazolvány/útlevél számát,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 xml:space="preserve">• ADR oktatási </w:t>
      </w:r>
      <w:r>
        <w:t>bizonyítvány számát,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kísérő nevére és állampolgárságára vonatkozó adatokat,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feladó nevére és címére, továbbá</w:t>
      </w:r>
    </w:p>
    <w:p w:rsidR="00E463A5" w:rsidRDefault="006F1176">
      <w:pPr>
        <w:pStyle w:val="Szvegtrzs1"/>
        <w:shd w:val="clear" w:color="auto" w:fill="auto"/>
        <w:spacing w:after="460" w:line="259" w:lineRule="auto"/>
        <w:ind w:left="580"/>
        <w:jc w:val="left"/>
      </w:pPr>
      <w:r>
        <w:t>• a címzett nevére vonatkozó személyes adatokat.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27" w:name="bookmark26"/>
      <w:r>
        <w:t>Magában foglalja-e ez a tevékenység személyes adatok kezelését?</w:t>
      </w:r>
      <w:bookmarkEnd w:id="27"/>
    </w:p>
    <w:p w:rsidR="00E463A5" w:rsidRDefault="006F1176">
      <w:pPr>
        <w:pStyle w:val="Szvegtrzs1"/>
        <w:shd w:val="clear" w:color="auto" w:fill="auto"/>
        <w:spacing w:after="0" w:line="259" w:lineRule="auto"/>
      </w:pPr>
      <w:r>
        <w:t>A hatósági ellenőrzés tárg</w:t>
      </w:r>
      <w:r>
        <w:t>yát képező iratok tartalmazhatnak személyes adatokat. Ezen adatok köre teljes mértékben az ellenőrzött által kezelt személyes adatok körétől függ, a hatósági eljárás lefolytatása pedig együtt jár az eljárásban résztvevő személyek személyes adatainak kezelé</w:t>
      </w:r>
      <w:r>
        <w:t>sével.</w:t>
      </w:r>
    </w:p>
    <w:p w:rsidR="00E463A5" w:rsidRDefault="006F1176">
      <w:pPr>
        <w:pStyle w:val="Szvegtrzs1"/>
        <w:shd w:val="clear" w:color="auto" w:fill="auto"/>
      </w:pPr>
      <w:r>
        <w:t>A fenti adatkörből személyes adatnak minősülnek a gépjárművezetőre vonatkozó természetes személyazonosító adatok, a lakcím, a vezetői engedélyben található egészségi és pályaalkalmassági adatok, személyazonosító igazolvány/útlevél száma, a kísérő ne</w:t>
      </w:r>
      <w:r>
        <w:t>vére és állampolgárságára vonatkozó adatok, illetve a feladó nevére és címére, továbbá a címzett nevére vonatkozó adatok is, ha a feladó és a címzett természetes személyek.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2" w:lineRule="auto"/>
      </w:pPr>
      <w:bookmarkStart w:id="28" w:name="bookmark27"/>
      <w:r>
        <w:t>Milyen célból van szükség ezekre az adatokra?</w:t>
      </w:r>
      <w:bookmarkEnd w:id="28"/>
    </w:p>
    <w:p w:rsidR="00E463A5" w:rsidRDefault="006F1176">
      <w:pPr>
        <w:pStyle w:val="Szvegtrzs1"/>
        <w:shd w:val="clear" w:color="auto" w:fill="auto"/>
        <w:spacing w:after="460" w:line="264" w:lineRule="auto"/>
      </w:pPr>
      <w:r>
        <w:t xml:space="preserve">Az adatkezelés célja a hatósági </w:t>
      </w:r>
      <w:r>
        <w:t>ellenőrzés eredményes lefolytatása, a jogszabályok betartásának ellenőrzése, az ügyfél, továbbá az ellenőrzés alá vont személy azonosítása, a hatósági ellenőrzés dokumentálása.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2" w:lineRule="auto"/>
      </w:pPr>
      <w:bookmarkStart w:id="29" w:name="bookmark28"/>
      <w:r>
        <w:lastRenderedPageBreak/>
        <w:t>Miért jogosult az adatkezelő a személyes adatok kezelésére?</w:t>
      </w:r>
      <w:bookmarkEnd w:id="29"/>
    </w:p>
    <w:p w:rsidR="00E463A5" w:rsidRDefault="006F1176">
      <w:pPr>
        <w:pStyle w:val="Szvegtrzs1"/>
        <w:shd w:val="clear" w:color="auto" w:fill="auto"/>
      </w:pPr>
      <w:r>
        <w:t>A természetes szemé</w:t>
      </w:r>
      <w:r>
        <w:t>lyeknek a személyes adatok kezelése tekintetében történő védelméről és az ilyen adatok szabad áramlásáról, valamint a 95/46/EK rendelet hatályon kívül helyezéséről szóló (EU) 2016/679 európai parlamenti és tanácsi rendelet 6. cikke (1) bekezdésének e) pont</w:t>
      </w:r>
      <w:r>
        <w:t>ja alapján az adatkezelőre ruházott közhatalmi jogosítvány gyakorlásának keretében végzett feladat végrehajtásához szükséges a személyes adatok kezelése.</w:t>
      </w:r>
    </w:p>
    <w:p w:rsidR="00E463A5" w:rsidRDefault="006F1176">
      <w:pPr>
        <w:pStyle w:val="Szvegtrzs1"/>
        <w:shd w:val="clear" w:color="auto" w:fill="auto"/>
        <w:spacing w:after="440"/>
      </w:pPr>
      <w:r>
        <w:t>Ezt a feladatot a tagállami jogban a közúti közlekedésről szóló 1988. évi I. törvény 20.§ (11) bekezdé</w:t>
      </w:r>
      <w:r>
        <w:t>se, 46/C. § (1) bekezdése, továbbá az általános közigazgatási rendtartásról szóló 2016. évi CL. törvény 27.§ (1) bekezdése és a katasztrófavédelemről és a hozzá kapcsolódó egyes törvények módosításáról szóló 2011. évi CXXVIII. törvény (Kat.) 79.§ (1) bekez</w:t>
      </w:r>
      <w:r>
        <w:t>dése határozza meg.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4" w:lineRule="auto"/>
      </w:pPr>
      <w:bookmarkStart w:id="30" w:name="bookmark29"/>
      <w:r>
        <w:t>Továbbítja-e a nyilvántartásban szereplő személyes adatokat az adatkezelő?</w:t>
      </w:r>
      <w:bookmarkEnd w:id="30"/>
    </w:p>
    <w:p w:rsidR="00E463A5" w:rsidRDefault="006F1176">
      <w:pPr>
        <w:pStyle w:val="Szvegtrzs1"/>
        <w:shd w:val="clear" w:color="auto" w:fill="auto"/>
        <w:spacing w:line="264" w:lineRule="auto"/>
      </w:pPr>
      <w:r>
        <w:t>A hatósági eljárásokban feltártaktól függően nyomozó hatóság, bíróság felé sor kerülhet adattovábbításra.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4" w:lineRule="auto"/>
      </w:pPr>
      <w:bookmarkStart w:id="31" w:name="bookmark30"/>
      <w:r>
        <w:t>Mennyi ideig tárolja az adatkezelő a személyes adatokat</w:t>
      </w:r>
      <w:r>
        <w:t>?</w:t>
      </w:r>
      <w:bookmarkEnd w:id="31"/>
    </w:p>
    <w:p w:rsidR="00E463A5" w:rsidRDefault="006F1176">
      <w:pPr>
        <w:pStyle w:val="Szvegtrzs1"/>
        <w:shd w:val="clear" w:color="auto" w:fill="auto"/>
        <w:spacing w:line="264" w:lineRule="auto"/>
      </w:pPr>
      <w:r>
        <w:t>Az adatkezelő az ellenőrzéskor történt rögzítéstől számított 5 évig kezeli az adatokat.</w:t>
      </w:r>
    </w:p>
    <w:p w:rsidR="00E463A5" w:rsidRDefault="006F1176">
      <w:pPr>
        <w:pStyle w:val="Szvegtrzs1"/>
        <w:shd w:val="clear" w:color="auto" w:fill="auto"/>
        <w:spacing w:line="257" w:lineRule="auto"/>
      </w:pPr>
      <w:r>
        <w:t>Történik-e az eredeti adatkezelési céltól eltérő céllal további adatkezelés?</w:t>
      </w:r>
    </w:p>
    <w:p w:rsidR="00E463A5" w:rsidRDefault="006F1176">
      <w:pPr>
        <w:pStyle w:val="Szvegtrzs1"/>
        <w:shd w:val="clear" w:color="auto" w:fill="auto"/>
        <w:spacing w:after="300" w:line="257" w:lineRule="auto"/>
      </w:pPr>
      <w:r>
        <w:t>A Kat. 79.§ (1) bekezdése alapján az ott meghatározott személyes adatok (ügyfél, kapcsola</w:t>
      </w:r>
      <w:r>
        <w:t>ttartó, ingatlantulajdonos azonosító és elérhetőségi adatai) az eljárások végleges lezárását követően a kiszabott bírságok befizetésének nyomon követése, a végleges döntésének végrehajtása, az ellenőrzés, a szemle, a jogerős döntésével összefüggő jogorvosl</w:t>
      </w:r>
      <w:r>
        <w:t>at, az ügykövetés, kapcsolattartás, valamint a döntés</w:t>
      </w:r>
      <w:r>
        <w:softHyphen/>
        <w:t>felülvizsgálat céljából is kezelhetőek.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57" w:lineRule="auto"/>
      </w:pPr>
      <w:bookmarkStart w:id="32" w:name="bookmark31"/>
      <w:r>
        <w:rPr>
          <w:u w:val="single"/>
        </w:rPr>
        <w:t>Veszélyes áruk légi szállításának hatósági ellenőrzése során történő adatok kezelése</w:t>
      </w:r>
      <w:bookmarkEnd w:id="32"/>
    </w:p>
    <w:p w:rsidR="00E463A5" w:rsidRDefault="006F1176">
      <w:pPr>
        <w:pStyle w:val="Szvegtrzs1"/>
        <w:shd w:val="clear" w:color="auto" w:fill="auto"/>
        <w:spacing w:line="259" w:lineRule="auto"/>
      </w:pPr>
      <w:r>
        <w:t xml:space="preserve">A hivatásos katasztrófavédelmi szervek hatáskörükben eljárva a légi </w:t>
      </w:r>
      <w:r>
        <w:t>közlekedési ágban a veszélyes áruk szállítására vonatkozó rendelkezések betartását ellenőrzik a légiközlekedésről szóló 1995. évi CXVII. törvény 3. § (5) bekezdése alapján.</w:t>
      </w:r>
    </w:p>
    <w:p w:rsidR="00E463A5" w:rsidRDefault="006F1176">
      <w:pPr>
        <w:pStyle w:val="Szvegtrzs1"/>
        <w:shd w:val="clear" w:color="auto" w:fill="auto"/>
        <w:spacing w:after="0" w:line="259" w:lineRule="auto"/>
      </w:pPr>
      <w:r>
        <w:t>A légiközlekedésről szóló 1995. évi CXVII. törvény 66/B. (6) és (7) bekezdése alapj</w:t>
      </w:r>
      <w:r>
        <w:t>án, a hivatásos katasztrófavédelmi szerv kezeli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bejelentő szervezet vagy természetes személy nevét, címét, elérhetőségét,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kapcsolattartó természetes személy nevét, elérhetőségét,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légijármű üzemben tartójának nevét és elérhetőségét,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veszélye</w:t>
      </w:r>
      <w:r>
        <w:t xml:space="preserve">s árut feladó nevét, </w:t>
      </w:r>
      <w:proofErr w:type="spellStart"/>
      <w:proofErr w:type="gramStart"/>
      <w:r>
        <w:t>címét,a</w:t>
      </w:r>
      <w:proofErr w:type="spellEnd"/>
      <w:proofErr w:type="gramEnd"/>
      <w:r>
        <w:t xml:space="preserve"> veszélyes árut továbbító nevét, címét,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veszélyes árut csomagoló, töltő, ürítő, be- és kirakodó, valamint a veszélyes árut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920"/>
        <w:jc w:val="left"/>
      </w:pPr>
      <w:r>
        <w:t>tartalmazó tartály tisztítójának nevét, címét,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konténer üzemben tartójának nevét és címét,</w:t>
      </w:r>
    </w:p>
    <w:p w:rsidR="00E463A5" w:rsidRDefault="006F1176">
      <w:pPr>
        <w:pStyle w:val="Szvegtrzs1"/>
        <w:shd w:val="clear" w:color="auto" w:fill="auto"/>
        <w:spacing w:after="0" w:line="259" w:lineRule="auto"/>
        <w:ind w:left="580"/>
        <w:jc w:val="left"/>
      </w:pPr>
      <w:r>
        <w:t>• a ve</w:t>
      </w:r>
      <w:r>
        <w:t>szélyes áru címzettjének nevét, címét,</w:t>
      </w:r>
    </w:p>
    <w:p w:rsidR="00E463A5" w:rsidRDefault="006F1176">
      <w:pPr>
        <w:pStyle w:val="Szvegtrzs1"/>
        <w:shd w:val="clear" w:color="auto" w:fill="auto"/>
        <w:spacing w:after="460" w:line="259" w:lineRule="auto"/>
        <w:ind w:left="580"/>
        <w:jc w:val="left"/>
      </w:pPr>
      <w:r>
        <w:t>• a bírság befizetésére kötelezett megnevezését, címét.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33" w:name="bookmark32"/>
      <w:r>
        <w:t>Magában foglalja-e ez a tevékenység személyes adatok kezelését?</w:t>
      </w:r>
      <w:bookmarkEnd w:id="33"/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 xml:space="preserve">A hatósági ellenőrzés tárgyát képező iratok tartalmazhatnak személyes adatokat. Ezen adatok köre </w:t>
      </w:r>
      <w:r>
        <w:t xml:space="preserve">teljes mértékben az ellenőrzött által kezelt személyes adatok körétől függ, a hatósági eljárás lefolytatása pedig </w:t>
      </w:r>
      <w:r>
        <w:lastRenderedPageBreak/>
        <w:t>együtt jár az eljárásban résztvevő személyek személyes adatainak kezelésével.</w:t>
      </w:r>
    </w:p>
    <w:p w:rsidR="00E463A5" w:rsidRDefault="006F1176">
      <w:pPr>
        <w:pStyle w:val="Szvegtrzs1"/>
        <w:shd w:val="clear" w:color="auto" w:fill="auto"/>
        <w:spacing w:after="460" w:line="264" w:lineRule="auto"/>
      </w:pPr>
      <w:r>
        <w:t xml:space="preserve">A veszélyes áru szállításában érintett természetes személyre </w:t>
      </w:r>
      <w:r>
        <w:t>vonatkozó adatok - beleértve a címét és elérhetőségét is - a fentiek szerinti körben személyes adatnak minősülnek.</w:t>
      </w:r>
    </w:p>
    <w:p w:rsidR="00E463A5" w:rsidRDefault="006F1176">
      <w:pPr>
        <w:pStyle w:val="Cmsor10"/>
        <w:keepNext/>
        <w:keepLines/>
        <w:shd w:val="clear" w:color="auto" w:fill="auto"/>
        <w:spacing w:after="540" w:line="240" w:lineRule="auto"/>
      </w:pPr>
      <w:bookmarkStart w:id="34" w:name="bookmark33"/>
      <w:r>
        <w:t>Milyen célból van szükség ezekre az adatokra?</w:t>
      </w:r>
      <w:bookmarkEnd w:id="34"/>
    </w:p>
    <w:p w:rsidR="00E463A5" w:rsidRDefault="006F1176">
      <w:pPr>
        <w:pStyle w:val="Szvegtrzs1"/>
        <w:shd w:val="clear" w:color="auto" w:fill="auto"/>
        <w:spacing w:after="280" w:line="259" w:lineRule="auto"/>
      </w:pPr>
      <w:r>
        <w:t>Az adatkezelés célja a hatósági ellenőrzés eredményes lefolytatása, a jogszabályok betartásának</w:t>
      </w:r>
      <w:r>
        <w:t xml:space="preserve"> ellenőrzése, az ügyfél, továbbá az ellenőrzés alá vont személy azonosítása, a hatósági ellenőrzés dokumentálása.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35" w:name="bookmark34"/>
      <w:r>
        <w:t>Miért jogosult az adatkezelő a személyes adatok kezelésére?</w:t>
      </w:r>
      <w:bookmarkEnd w:id="35"/>
    </w:p>
    <w:p w:rsidR="00E463A5" w:rsidRDefault="006F1176">
      <w:pPr>
        <w:pStyle w:val="Szvegtrzs1"/>
        <w:shd w:val="clear" w:color="auto" w:fill="auto"/>
        <w:spacing w:after="260"/>
      </w:pPr>
      <w:r>
        <w:t>A természetes személyeknek a személyes adatok kezelése tekintetében történő védelm</w:t>
      </w:r>
      <w:r>
        <w:t>éről és az ilyen adatok szabad áramlásáról, valamint a 95/46/EK rendelet hatályon kívül helyezéséről szóló (EU) 2016/679 európai parlamenti és tanácsi rendelet 6. cikke (1) bekezdésének e) pontja alapján az adatkezelőre ruházott közhatalmi jogosítvány gyak</w:t>
      </w:r>
      <w:r>
        <w:t>orlásának keretében végzett feladat végrehajtásához szükséges a személyes adatok kezelése.</w:t>
      </w:r>
    </w:p>
    <w:p w:rsidR="00E463A5" w:rsidRDefault="006F1176">
      <w:pPr>
        <w:pStyle w:val="Szvegtrzs1"/>
        <w:shd w:val="clear" w:color="auto" w:fill="auto"/>
        <w:spacing w:after="220" w:line="259" w:lineRule="auto"/>
      </w:pPr>
      <w:r>
        <w:t>Ezt a feladatot a tagállami jogban a közúti közlekedésről szóló 1995. évi CXVII. törvény 3. § (5) bekezdése, 66/B. § (6) és (7) bekezdése, továbbá az általános közig</w:t>
      </w:r>
      <w:r>
        <w:t>azgatási rendtartásról szóló 2016. évi CL. törvény 27.§ (1) bekezdése és a katasztrófavédelemről és a hozzá kapcsolódó egyes törvények módosításáról szóló 2011. évi CXXVIII. törvény (Kat.) 79.§ (1) bekezdése határozza meg.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36" w:name="bookmark35"/>
      <w:r>
        <w:t>Továbbítja-e a nyilvántartásban s</w:t>
      </w:r>
      <w:r>
        <w:t>zereplő személyes adatokat az adatkezelő?</w:t>
      </w:r>
      <w:bookmarkEnd w:id="36"/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>A hatósági eljárásokban feltártaktól függően nyomozó hatóság, bíróság felé sor kerülhet adattovábbításra.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40" w:lineRule="auto"/>
      </w:pPr>
      <w:bookmarkStart w:id="37" w:name="bookmark36"/>
      <w:r>
        <w:t>Mennyi ideig tárolja az adatkezelő a személyes adatokat?</w:t>
      </w:r>
      <w:bookmarkEnd w:id="37"/>
    </w:p>
    <w:p w:rsidR="00E463A5" w:rsidRDefault="006F1176">
      <w:pPr>
        <w:pStyle w:val="Szvegtrzs1"/>
        <w:shd w:val="clear" w:color="auto" w:fill="auto"/>
        <w:spacing w:line="240" w:lineRule="auto"/>
      </w:pPr>
      <w:r>
        <w:t xml:space="preserve">Az adatkezelő az ellenőrzéskor történt rögzítéstől </w:t>
      </w:r>
      <w:r>
        <w:t>számított 5 évig kezeli az adatokat.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Történik-e az eredeti adatkezelési céltól eltérő céllal további adatkezelés?</w:t>
      </w:r>
    </w:p>
    <w:p w:rsidR="00E463A5" w:rsidRDefault="006F1176">
      <w:pPr>
        <w:pStyle w:val="Szvegtrzs1"/>
        <w:shd w:val="clear" w:color="auto" w:fill="auto"/>
        <w:spacing w:after="280" w:line="276" w:lineRule="auto"/>
      </w:pPr>
      <w:r>
        <w:t xml:space="preserve">A Kat. 79.§ (1) bekezdése alapján az ott meghatározott személyes adatok (ügyfél, kapcsolattartó, ingatlantulajdonos azonosító és elérhetőségi </w:t>
      </w:r>
      <w:r>
        <w:t>adatai) az eljárások végleges lezárását követően a kiszabott bírságok befizetésének nyomon követése, a végleges döntésének végrehajtása, az ellenőrzés, a szemle, a jogerős döntésével összefüggő jogorvoslat, az ügykövetés, kapcsolattartás, valamint a döntés</w:t>
      </w:r>
      <w:r>
        <w:softHyphen/>
        <w:t>felülvizsgálat céljából is kezelhetőek.</w:t>
      </w:r>
    </w:p>
    <w:p w:rsidR="00E463A5" w:rsidRDefault="006F1176">
      <w:pPr>
        <w:pStyle w:val="Cmsor10"/>
        <w:keepNext/>
        <w:keepLines/>
        <w:shd w:val="clear" w:color="auto" w:fill="auto"/>
        <w:spacing w:after="280" w:line="240" w:lineRule="auto"/>
      </w:pPr>
      <w:bookmarkStart w:id="38" w:name="bookmark37"/>
      <w:r>
        <w:rPr>
          <w:u w:val="single"/>
        </w:rPr>
        <w:t>Veszélyes áruk vasúti és belvízi szállításának hatósági ellenőrzése során történő adatok kezelése</w:t>
      </w:r>
      <w:bookmarkEnd w:id="38"/>
    </w:p>
    <w:p w:rsidR="00E463A5" w:rsidRDefault="006F1176">
      <w:pPr>
        <w:pStyle w:val="Szvegtrzs1"/>
        <w:shd w:val="clear" w:color="auto" w:fill="auto"/>
        <w:spacing w:after="0"/>
      </w:pPr>
      <w:r>
        <w:t>A hivatásos katasztrófavédelmi szervek a veszélyes áruk vízi úton történő szállításával kapcsolatos bejelentések elle</w:t>
      </w:r>
      <w:r>
        <w:t>nőrzése kapcsán kezeli:</w:t>
      </w:r>
    </w:p>
    <w:p w:rsidR="00E463A5" w:rsidRDefault="006F1176">
      <w:pPr>
        <w:pStyle w:val="Szvegtrzs1"/>
        <w:shd w:val="clear" w:color="auto" w:fill="auto"/>
        <w:spacing w:after="0"/>
        <w:ind w:left="920" w:hanging="340"/>
        <w:jc w:val="left"/>
      </w:pPr>
      <w:r>
        <w:t>• Bejelentő személy neve, a bejelentés ideje.</w:t>
      </w:r>
    </w:p>
    <w:p w:rsidR="00E463A5" w:rsidRDefault="006F1176">
      <w:pPr>
        <w:pStyle w:val="Szvegtrzs1"/>
        <w:shd w:val="clear" w:color="auto" w:fill="auto"/>
        <w:spacing w:after="0"/>
        <w:ind w:left="920" w:hanging="340"/>
        <w:jc w:val="left"/>
      </w:pPr>
      <w:r>
        <w:t>• A szállítandó veszélyes áru UN-száma, ADN szerinti helyes szállítási megnevezése,</w:t>
      </w:r>
    </w:p>
    <w:p w:rsidR="00E463A5" w:rsidRDefault="006F1176">
      <w:pPr>
        <w:pStyle w:val="Szvegtrzs1"/>
        <w:shd w:val="clear" w:color="auto" w:fill="auto"/>
        <w:spacing w:after="0"/>
        <w:ind w:left="920"/>
        <w:jc w:val="left"/>
      </w:pPr>
      <w:r>
        <w:t>csomagolási csoportja, bárcaszáma, mennyisége, szállítási módja.</w:t>
      </w:r>
    </w:p>
    <w:p w:rsidR="00E463A5" w:rsidRDefault="006F1176">
      <w:pPr>
        <w:pStyle w:val="Szvegtrzs1"/>
        <w:shd w:val="clear" w:color="auto" w:fill="auto"/>
        <w:spacing w:after="0"/>
        <w:ind w:left="920" w:hanging="340"/>
        <w:jc w:val="left"/>
      </w:pPr>
      <w:r>
        <w:t>• A veszélyes áru fuvarozójának neve,</w:t>
      </w:r>
      <w:r>
        <w:t xml:space="preserve"> címe, elérhetősége, kapcsolattartójának neve,</w:t>
      </w:r>
    </w:p>
    <w:p w:rsidR="00E463A5" w:rsidRDefault="006F1176">
      <w:pPr>
        <w:pStyle w:val="Szvegtrzs1"/>
        <w:shd w:val="clear" w:color="auto" w:fill="auto"/>
        <w:spacing w:after="0"/>
        <w:ind w:left="920"/>
        <w:jc w:val="left"/>
      </w:pPr>
      <w:r>
        <w:t>elérhetősége (telefon).</w:t>
      </w:r>
    </w:p>
    <w:p w:rsidR="00E463A5" w:rsidRDefault="006F1176">
      <w:pPr>
        <w:pStyle w:val="Szvegtrzs1"/>
        <w:shd w:val="clear" w:color="auto" w:fill="auto"/>
        <w:spacing w:after="0"/>
        <w:ind w:left="920" w:right="900" w:hanging="340"/>
        <w:jc w:val="left"/>
      </w:pPr>
      <w:r>
        <w:t>• A veszélyes áru feladójának neve, címe, elérhetősége, kapcsolattartójának neve, elérhetősége (telefon).</w:t>
      </w:r>
    </w:p>
    <w:p w:rsidR="00E463A5" w:rsidRDefault="006F1176">
      <w:pPr>
        <w:pStyle w:val="Szvegtrzs1"/>
        <w:shd w:val="clear" w:color="auto" w:fill="auto"/>
        <w:spacing w:after="0"/>
        <w:ind w:left="920" w:right="660" w:hanging="340"/>
        <w:jc w:val="left"/>
      </w:pPr>
      <w:r>
        <w:t>• A veszélyes áru berakását, töltését végző neve, címe, elérhetősége, kapcsolat</w:t>
      </w:r>
      <w:r>
        <w:t xml:space="preserve">tartójának </w:t>
      </w:r>
      <w:r>
        <w:lastRenderedPageBreak/>
        <w:t>neve, elérhetősége (telefon).</w:t>
      </w:r>
    </w:p>
    <w:p w:rsidR="00E463A5" w:rsidRDefault="006F1176">
      <w:pPr>
        <w:pStyle w:val="Szvegtrzs1"/>
        <w:shd w:val="clear" w:color="auto" w:fill="auto"/>
        <w:spacing w:after="0"/>
        <w:ind w:left="920" w:right="660" w:hanging="340"/>
        <w:jc w:val="left"/>
      </w:pPr>
      <w:r>
        <w:t>• A veszélyes áru címzettjének neve, elérhetősége, kapcsolattartójának neve, elérhetősége (telefon).</w:t>
      </w:r>
    </w:p>
    <w:p w:rsidR="00E463A5" w:rsidRDefault="006F1176">
      <w:pPr>
        <w:pStyle w:val="Szvegtrzs1"/>
        <w:shd w:val="clear" w:color="auto" w:fill="auto"/>
        <w:spacing w:after="0"/>
        <w:ind w:left="920" w:right="660" w:hanging="340"/>
        <w:jc w:val="left"/>
      </w:pPr>
      <w:r>
        <w:t>• A veszélyes áru berakásának helye, tervezett várakozási helyek (kikötési, veszteglési helyek felsorolása), a kir</w:t>
      </w:r>
      <w:r>
        <w:t>akás helye.</w:t>
      </w:r>
    </w:p>
    <w:p w:rsidR="00E463A5" w:rsidRDefault="006F1176">
      <w:pPr>
        <w:pStyle w:val="Szvegtrzs1"/>
        <w:shd w:val="clear" w:color="auto" w:fill="auto"/>
        <w:spacing w:after="0"/>
        <w:ind w:left="920" w:hanging="340"/>
        <w:jc w:val="left"/>
      </w:pPr>
      <w:r>
        <w:t>• Nyilatkozat az adatok valódiságáról.</w:t>
      </w:r>
    </w:p>
    <w:p w:rsidR="00E463A5" w:rsidRDefault="006F1176">
      <w:pPr>
        <w:pStyle w:val="Szvegtrzs1"/>
        <w:shd w:val="clear" w:color="auto" w:fill="auto"/>
        <w:spacing w:after="0"/>
        <w:ind w:left="920" w:hanging="340"/>
        <w:jc w:val="left"/>
      </w:pPr>
      <w:r>
        <w:t>• A bejelentés dátuma.</w:t>
      </w:r>
    </w:p>
    <w:p w:rsidR="00E463A5" w:rsidRDefault="006F1176">
      <w:pPr>
        <w:pStyle w:val="Szvegtrzs1"/>
        <w:shd w:val="clear" w:color="auto" w:fill="auto"/>
        <w:spacing w:after="460"/>
        <w:ind w:left="920" w:hanging="340"/>
        <w:jc w:val="left"/>
      </w:pPr>
      <w:r>
        <w:t>• Bejelentő aláírása és cégbélyegző-lenyomata.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64" w:lineRule="auto"/>
      </w:pPr>
      <w:bookmarkStart w:id="39" w:name="bookmark38"/>
      <w:r>
        <w:t>Magában foglalja-e ez a tevékenység személyes adatok kezelését?</w:t>
      </w:r>
      <w:bookmarkEnd w:id="39"/>
    </w:p>
    <w:p w:rsidR="00E463A5" w:rsidRDefault="006F1176">
      <w:pPr>
        <w:pStyle w:val="Szvegtrzs1"/>
        <w:shd w:val="clear" w:color="auto" w:fill="auto"/>
        <w:spacing w:after="460" w:line="264" w:lineRule="auto"/>
      </w:pPr>
      <w:r>
        <w:t xml:space="preserve">A veszélyes áru szállításában érintett természetes személyre </w:t>
      </w:r>
      <w:r>
        <w:t>(bejelentő, kapcsolattartó) vonatkozó azonosító és kapcsolattartási adatok személyes adatnak minősülnek.</w:t>
      </w:r>
    </w:p>
    <w:p w:rsidR="00E463A5" w:rsidRDefault="006F1176">
      <w:pPr>
        <w:pStyle w:val="Cmsor10"/>
        <w:keepNext/>
        <w:keepLines/>
        <w:shd w:val="clear" w:color="auto" w:fill="auto"/>
        <w:spacing w:after="280" w:line="262" w:lineRule="auto"/>
      </w:pPr>
      <w:bookmarkStart w:id="40" w:name="bookmark39"/>
      <w:r>
        <w:t>Milyen célból van szükség ezekre az adatokra?</w:t>
      </w:r>
      <w:bookmarkEnd w:id="40"/>
    </w:p>
    <w:p w:rsidR="00E463A5" w:rsidRDefault="006F1176">
      <w:pPr>
        <w:pStyle w:val="Szvegtrzs1"/>
        <w:shd w:val="clear" w:color="auto" w:fill="auto"/>
        <w:spacing w:after="440"/>
      </w:pPr>
      <w:r>
        <w:t>Az adatkezelés célja a hatósági ellenőrzés eredményes lefolytatása, a bejelentés valóságtartalmának ellen</w:t>
      </w:r>
      <w:r>
        <w:t>őrzése, a jogszabályok betartásának ellenőrzése, az ügyfél, továbbá az ellenőrzés alá vont személy azonosítása, a hatósági ellenőrzés dokumentálása.</w:t>
      </w:r>
    </w:p>
    <w:p w:rsidR="00E463A5" w:rsidRDefault="006F1176">
      <w:pPr>
        <w:pStyle w:val="Cmsor10"/>
        <w:keepNext/>
        <w:keepLines/>
        <w:shd w:val="clear" w:color="auto" w:fill="auto"/>
        <w:spacing w:after="540" w:line="240" w:lineRule="auto"/>
      </w:pPr>
      <w:bookmarkStart w:id="41" w:name="bookmark40"/>
      <w:r>
        <w:t>Miért jogosult az adatkezelő a személyes adatok kezelésére?</w:t>
      </w:r>
      <w:bookmarkEnd w:id="41"/>
    </w:p>
    <w:p w:rsidR="00E463A5" w:rsidRDefault="006F1176">
      <w:pPr>
        <w:pStyle w:val="Szvegtrzs1"/>
        <w:shd w:val="clear" w:color="auto" w:fill="auto"/>
        <w:spacing w:after="280" w:line="259" w:lineRule="auto"/>
      </w:pPr>
      <w:r>
        <w:t>A GDPR 6. cikke (1) bekezdésének e) pontja alap</w:t>
      </w:r>
      <w:r>
        <w:t>ján az adatkezelőre ruházott közhatalmi jogosítvány gyakorlásának keretében végzett feladat végrehajtásához szükséges a személyes adatok kezelése.</w:t>
      </w:r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 xml:space="preserve">Ezt a feladatot a tagállami jogban az általános közigazgatási rendtartásról szóló 2016. évi CL. törvény 27.§ </w:t>
      </w:r>
      <w:r>
        <w:t>(1) bekezdése és a katasztrófavédelemről és a hozzá kapcsolódó egyes törvények módosításáról szóló 2011. évi CXXVIII. törvény (Kat.) 79.§ (1) bekezdése, továbbá a hivatásos katasztrófavédelmi szerv eljárásai során a veszélyes áruk vasúti és belvízi szállít</w:t>
      </w:r>
      <w:r>
        <w:t>ásának ellenőrzésére és a bírság kivetésére vonatkozó egységes eljárás szabályairól, továbbá az egyes szabálytalanságokért kiszabható bírságok összegéről, valamint a bírságolással összefüggő hatósági feladatok általános szabályairól szóló 312/2011. (XII.23</w:t>
      </w:r>
      <w:r>
        <w:t xml:space="preserve">.) Korm. rendelet 1. melléklet „B" részének </w:t>
      </w:r>
      <w:proofErr w:type="gramStart"/>
      <w:r>
        <w:t>1. ,</w:t>
      </w:r>
      <w:proofErr w:type="gramEnd"/>
      <w:r>
        <w:t xml:space="preserve"> 3-6. és 10. pontja határozza meg.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42" w:name="bookmark41"/>
      <w:r>
        <w:t>Továbbítja-e a nyilvántartásban szereplő személyes adatokat az adatkezelő?</w:t>
      </w:r>
      <w:bookmarkEnd w:id="42"/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 xml:space="preserve">A hatósági eljárásokban feltártaktól függően nyomozó hatóság, bíróság felé sor kerülhet </w:t>
      </w:r>
      <w:r>
        <w:t>adattovábbításra.</w:t>
      </w:r>
    </w:p>
    <w:p w:rsidR="00E463A5" w:rsidRDefault="006F1176">
      <w:pPr>
        <w:pStyle w:val="Cmsor10"/>
        <w:keepNext/>
        <w:keepLines/>
        <w:shd w:val="clear" w:color="auto" w:fill="auto"/>
        <w:spacing w:line="264" w:lineRule="auto"/>
      </w:pPr>
      <w:bookmarkStart w:id="43" w:name="bookmark42"/>
      <w:r>
        <w:t>Mennyi ideig tárolja az adatkezelő a személyes adatokat?</w:t>
      </w:r>
      <w:bookmarkEnd w:id="43"/>
    </w:p>
    <w:p w:rsidR="00E463A5" w:rsidRDefault="006F1176">
      <w:pPr>
        <w:pStyle w:val="Szvegtrzs1"/>
        <w:shd w:val="clear" w:color="auto" w:fill="auto"/>
        <w:spacing w:after="460" w:line="264" w:lineRule="auto"/>
      </w:pPr>
      <w:r>
        <w:t>Az adatkezelő a bejelentéstől, illetve az ellenőrzéskor történt rögzítéstől számított 5 évig kezeli az adatokat.</w:t>
      </w:r>
    </w:p>
    <w:p w:rsidR="00E463A5" w:rsidRDefault="006F1176">
      <w:pPr>
        <w:pStyle w:val="Cmsor10"/>
        <w:keepNext/>
        <w:keepLines/>
        <w:shd w:val="clear" w:color="auto" w:fill="auto"/>
        <w:spacing w:line="240" w:lineRule="auto"/>
      </w:pPr>
      <w:bookmarkStart w:id="44" w:name="bookmark43"/>
      <w:r>
        <w:t>Történik-e az eredeti adatkezelési céltól eltérő céllal további adat</w:t>
      </w:r>
      <w:r>
        <w:t>kezelés?</w:t>
      </w:r>
      <w:bookmarkEnd w:id="44"/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>A Kat. 79.§ (1) bekezdése alapján az ott meghatározott személyes adatok (ügyfél, kapcsolattartó, ingatlantulajdonos azonosító és elérhetőségi adatai) az eljárások végleges lezárását követően a kiszabott bírságok befizetésének nyomon követése, a vé</w:t>
      </w:r>
      <w:r>
        <w:t xml:space="preserve">gleges döntésének végrehajtása, az ellenőrzés, a szemle, a </w:t>
      </w:r>
      <w:r>
        <w:lastRenderedPageBreak/>
        <w:t>jogerős döntésével összefüggő jogorvoslat, az ügykövetés, kapcsolattartás, valamint a döntés</w:t>
      </w:r>
      <w:r>
        <w:softHyphen/>
        <w:t>felülvizsgálat céljából is kezelhetőek.</w:t>
      </w:r>
    </w:p>
    <w:p w:rsidR="00E463A5" w:rsidRDefault="006F1176">
      <w:pPr>
        <w:pStyle w:val="Szvegtrzs1"/>
        <w:shd w:val="clear" w:color="auto" w:fill="auto"/>
        <w:spacing w:after="260"/>
      </w:pPr>
      <w:r>
        <w:t>Mivel adatvédelmi incidens esetén, ha az incidens valószínűsíthe</w:t>
      </w:r>
      <w:r>
        <w:t>tően magas kockázattal jár az érintettek jogaira és szabadságaira nézve, az adatkezelő az érintetteket kötelezően tájékoztatja, adatvédelmi incidens esetén a fenti kötelezettség teljesítése érdekében az értesítés megküldése céljából szintén sor kerülhet ad</w:t>
      </w:r>
      <w:r>
        <w:t>atkezelésre a kapcsolattartási adatok tekintetében, a GDPR 34. cikkében foglaltak alapján.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62" w:lineRule="auto"/>
      </w:pPr>
      <w:bookmarkStart w:id="45" w:name="bookmark44"/>
      <w:r>
        <w:rPr>
          <w:u w:val="single"/>
        </w:rPr>
        <w:t>Veszélyesáru-szállítással kapcsolatos ellenőrzések tekintetében a külföldiekkel szemben történő</w:t>
      </w:r>
      <w:bookmarkEnd w:id="45"/>
    </w:p>
    <w:p w:rsidR="00E463A5" w:rsidRDefault="006F1176">
      <w:pPr>
        <w:pStyle w:val="Szvegtrzs1"/>
        <w:shd w:val="clear" w:color="auto" w:fill="auto"/>
        <w:spacing w:after="260"/>
      </w:pPr>
      <w:r>
        <w:rPr>
          <w:b/>
          <w:bCs/>
          <w:u w:val="single"/>
        </w:rPr>
        <w:t>egyes közigazgatási hatósági eljárások során igénybe vehető tolmácsok</w:t>
      </w:r>
      <w:r>
        <w:rPr>
          <w:b/>
          <w:bCs/>
          <w:u w:val="single"/>
        </w:rPr>
        <w:t xml:space="preserve"> jegyzéke</w:t>
      </w:r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 xml:space="preserve">A veszélyes </w:t>
      </w:r>
      <w:proofErr w:type="gramStart"/>
      <w:r>
        <w:t>áru</w:t>
      </w:r>
      <w:proofErr w:type="gramEnd"/>
      <w:r>
        <w:t xml:space="preserve"> szállítás ellenőrzése során a hivatásos katasztrófavédelmi szervek nemcsak a magyar nyelvet ismerő természetes személyekkel kerülnek kapcsolatba, hanem olyan személyekkel is, akik a magyar nyelvet nem ismerik. A velük való kommuni</w:t>
      </w:r>
      <w:r>
        <w:t>káció, az ellenőrzés lefolytatása és az ellenőrzéskor, az ellenőrzés alá vont személy jogainak biztosítása érdekében a hivatásos katasztrófavédelmi szervek tolmácsot vesznek igénybe.</w:t>
      </w:r>
    </w:p>
    <w:p w:rsidR="00E463A5" w:rsidRDefault="006F1176">
      <w:pPr>
        <w:pStyle w:val="Szvegtrzs1"/>
        <w:shd w:val="clear" w:color="auto" w:fill="auto"/>
        <w:spacing w:after="0" w:line="276" w:lineRule="auto"/>
        <w:ind w:left="440" w:right="840" w:hanging="440"/>
        <w:jc w:val="left"/>
      </w:pPr>
      <w:r>
        <w:t xml:space="preserve">A tolmácsolási tevékenységet vállaló személyekről nyilvántartást </w:t>
      </w:r>
      <w:r>
        <w:t>vezetnek, mely tartalmazza • a tolmács nevét,</w:t>
      </w:r>
    </w:p>
    <w:p w:rsidR="00E463A5" w:rsidRDefault="006F1176">
      <w:pPr>
        <w:pStyle w:val="Szvegtrzs1"/>
        <w:shd w:val="clear" w:color="auto" w:fill="auto"/>
        <w:spacing w:after="0" w:line="276" w:lineRule="auto"/>
        <w:ind w:left="440"/>
        <w:jc w:val="left"/>
      </w:pPr>
      <w:r>
        <w:t>• lakcímét,</w:t>
      </w:r>
    </w:p>
    <w:p w:rsidR="00E463A5" w:rsidRDefault="006F1176">
      <w:pPr>
        <w:pStyle w:val="Szvegtrzs1"/>
        <w:shd w:val="clear" w:color="auto" w:fill="auto"/>
        <w:spacing w:after="0" w:line="276" w:lineRule="auto"/>
        <w:ind w:left="440"/>
        <w:jc w:val="left"/>
      </w:pPr>
      <w:r>
        <w:t>• telefonszámát,</w:t>
      </w:r>
    </w:p>
    <w:p w:rsidR="00E463A5" w:rsidRDefault="006F1176">
      <w:pPr>
        <w:pStyle w:val="Szvegtrzs1"/>
        <w:shd w:val="clear" w:color="auto" w:fill="auto"/>
        <w:spacing w:after="440" w:line="276" w:lineRule="auto"/>
        <w:ind w:left="440"/>
        <w:jc w:val="left"/>
      </w:pPr>
      <w:r>
        <w:t>• a beszélt idegen nyelv fajtáját és szintjét.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46" w:name="bookmark45"/>
      <w:r>
        <w:t>Magában foglalja-e ez a jegyzék személyes adatok kezelését?</w:t>
      </w:r>
      <w:bookmarkEnd w:id="46"/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 xml:space="preserve">A fenti adatkörből személyes adatnak minősül a tolmács neve, anyja neve, </w:t>
      </w:r>
      <w:r>
        <w:t>lakcíme, elérhetősége, amennyiben az mobiltelefonszám, személyi okmányának típusa és száma.</w:t>
      </w:r>
    </w:p>
    <w:p w:rsidR="00E463A5" w:rsidRDefault="006F1176">
      <w:pPr>
        <w:pStyle w:val="Cmsor10"/>
        <w:keepNext/>
        <w:keepLines/>
        <w:shd w:val="clear" w:color="auto" w:fill="auto"/>
        <w:spacing w:after="0"/>
      </w:pPr>
      <w:bookmarkStart w:id="47" w:name="bookmark46"/>
      <w:r>
        <w:t>Milyen célból van szükség ezekre az adatokra?</w:t>
      </w:r>
      <w:bookmarkEnd w:id="47"/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 xml:space="preserve">A veszélyes </w:t>
      </w:r>
      <w:proofErr w:type="gramStart"/>
      <w:r>
        <w:t>áru</w:t>
      </w:r>
      <w:proofErr w:type="gramEnd"/>
      <w:r>
        <w:t xml:space="preserve"> szállítás ellenőrzésekor, a magyar nyelvet nem ismerő ellenőrzés alá vont személlyel való kommunikáció</w:t>
      </w:r>
      <w:r>
        <w:t xml:space="preserve"> biztosítása, az ellenőrzés gyors és hatékony lefolytatása és az ellenőrzéskor az ellenőrzés alá vont személy jogainak biztosítása érdekében.</w:t>
      </w:r>
    </w:p>
    <w:p w:rsidR="00E463A5" w:rsidRDefault="006F1176">
      <w:pPr>
        <w:pStyle w:val="Cmsor10"/>
        <w:keepNext/>
        <w:keepLines/>
        <w:shd w:val="clear" w:color="auto" w:fill="auto"/>
      </w:pPr>
      <w:bookmarkStart w:id="48" w:name="bookmark47"/>
      <w:r>
        <w:t>Miért jogosult az adatkezelő a személyes adatok kezelésére?</w:t>
      </w:r>
      <w:bookmarkEnd w:id="48"/>
    </w:p>
    <w:p w:rsidR="00E463A5" w:rsidRDefault="006F1176">
      <w:pPr>
        <w:pStyle w:val="Szvegtrzs1"/>
        <w:shd w:val="clear" w:color="auto" w:fill="auto"/>
        <w:spacing w:after="260" w:line="259" w:lineRule="auto"/>
      </w:pPr>
      <w:r>
        <w:t>A természetes személyeknek a személyes adatok kezelése</w:t>
      </w:r>
      <w:r>
        <w:t xml:space="preserve"> tekintetében történő védelméről és az ilyen adatok szabad áramlásáról, valamint a 95/46/EK rendelet hatályon kívül helyezéséről szóló (EU) 2016/679 európai parlamenti és tanácsi rendelet 6. cikke (1) bekezdésének a) pontja alapján történik, vagyis mivel a</w:t>
      </w:r>
      <w:r>
        <w:t>z érintett a tolmácsolási feladatok jövőbeni vállalása érdekében, hozzájárul az adatok kezeléséhez.</w:t>
      </w:r>
    </w:p>
    <w:p w:rsidR="00E463A5" w:rsidRDefault="006F1176">
      <w:pPr>
        <w:pStyle w:val="Szvegtrzs1"/>
        <w:shd w:val="clear" w:color="auto" w:fill="auto"/>
        <w:spacing w:after="260"/>
      </w:pPr>
      <w:r>
        <w:t>Az érintett az adatkezelési hozzájárulását a későbbiekben visszavonhatja. A hozzájárulás visszavonása nem érinti a hozzájáruláson alapuló, a visszavonás elő</w:t>
      </w:r>
      <w:r>
        <w:t>tti adatkezelés jogszerűségét. Az érintett a visszavonást a bejelentéssel azonos módon, vagyis írásban teheti meg.</w:t>
      </w:r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>A hozzájárulás visszavonását követően azonban az adatkezelő - amennyiben a hatósági ellenőrzéssel kapcsolatos pontban foglalt adatkezelési cé</w:t>
      </w:r>
      <w:r>
        <w:t xml:space="preserve">l fennáll - az ott leírtak alapján jogosult a tolmács adatainak </w:t>
      </w:r>
      <w:proofErr w:type="spellStart"/>
      <w:r>
        <w:t>továbbkezelésére</w:t>
      </w:r>
      <w:proofErr w:type="spellEnd"/>
      <w:r>
        <w:t>.</w:t>
      </w:r>
    </w:p>
    <w:p w:rsidR="00E463A5" w:rsidRDefault="006F1176">
      <w:pPr>
        <w:pStyle w:val="Cmsor10"/>
        <w:keepNext/>
        <w:keepLines/>
        <w:shd w:val="clear" w:color="auto" w:fill="auto"/>
        <w:spacing w:line="262" w:lineRule="auto"/>
      </w:pPr>
      <w:bookmarkStart w:id="49" w:name="bookmark48"/>
      <w:r>
        <w:lastRenderedPageBreak/>
        <w:t>Továbbítja-e a személyes adatokat az adatkezelő?</w:t>
      </w:r>
      <w:bookmarkEnd w:id="49"/>
    </w:p>
    <w:p w:rsidR="00E463A5" w:rsidRDefault="006F1176">
      <w:pPr>
        <w:pStyle w:val="Szvegtrzs1"/>
        <w:shd w:val="clear" w:color="auto" w:fill="auto"/>
        <w:spacing w:after="200"/>
      </w:pPr>
      <w:r>
        <w:t>Önmagában a nyilvántartás adatait nem továbbítja a hivatásos katasztrófavédelmi szerv, azonban, ha a tolmács valamely hatóság</w:t>
      </w:r>
      <w:r>
        <w:t>i eljárási cselekményben részt vesz, az erről készült írásos dokumentum, a jegyzőkönyv továbbítására sor kerülhet, annak tartalmától, függően nyomozó hatóság vagy bíróság felé.</w:t>
      </w:r>
    </w:p>
    <w:p w:rsidR="00E463A5" w:rsidRDefault="006F1176">
      <w:pPr>
        <w:pStyle w:val="Cmsor10"/>
        <w:keepNext/>
        <w:keepLines/>
        <w:shd w:val="clear" w:color="auto" w:fill="auto"/>
        <w:spacing w:after="200" w:line="262" w:lineRule="auto"/>
      </w:pPr>
      <w:bookmarkStart w:id="50" w:name="bookmark49"/>
      <w:r>
        <w:t>Mennyi ideig tárolja az adatkezelő a személyes adatokat?</w:t>
      </w:r>
      <w:bookmarkEnd w:id="50"/>
    </w:p>
    <w:p w:rsidR="00E463A5" w:rsidRDefault="006F1176">
      <w:pPr>
        <w:pStyle w:val="Szvegtrzs1"/>
        <w:shd w:val="clear" w:color="auto" w:fill="auto"/>
        <w:spacing w:after="260"/>
      </w:pPr>
      <w:r>
        <w:t xml:space="preserve">Az adatkezelő a </w:t>
      </w:r>
      <w:r>
        <w:t>nyilvántartásban a tolmács adatait a hozzájárulása visszavonásáig tárolja.</w:t>
      </w:r>
    </w:p>
    <w:p w:rsidR="00E463A5" w:rsidRDefault="006F1176">
      <w:pPr>
        <w:pStyle w:val="Cmsor10"/>
        <w:keepNext/>
        <w:keepLines/>
        <w:shd w:val="clear" w:color="auto" w:fill="auto"/>
        <w:spacing w:after="200" w:line="262" w:lineRule="auto"/>
      </w:pPr>
      <w:bookmarkStart w:id="51" w:name="bookmark50"/>
      <w:r>
        <w:t>Történik-e az eredeti adatkezelési céltól eltérő céllal további adatkezelés?</w:t>
      </w:r>
      <w:bookmarkEnd w:id="51"/>
    </w:p>
    <w:p w:rsidR="00E463A5" w:rsidRDefault="006F1176">
      <w:pPr>
        <w:pStyle w:val="Szvegtrzs1"/>
        <w:shd w:val="clear" w:color="auto" w:fill="auto"/>
        <w:spacing w:after="440"/>
      </w:pPr>
      <w:r>
        <w:t>Mivel adatvédelmi incidens esetén, ha az incidens valószínűsíthetően magas kockázattal jár az érintettek</w:t>
      </w:r>
      <w:r>
        <w:t xml:space="preserve"> jogaira és szabadságaira nézve, az adatkezelő az érintetteket kötelezően tájékoztatja, ezért adatvédelmi incidens esetén a fenti kötelezettség teljesítése érdekében az értesítés megküldése céljából szintén sor kerülhet adatkezelésre az elérhetőség tekinte</w:t>
      </w:r>
      <w:r>
        <w:t>tében, a GDPR 34. cikkében foglaltak alapján.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2" w:lineRule="auto"/>
      </w:pPr>
      <w:bookmarkStart w:id="52" w:name="bookmark51"/>
      <w:r>
        <w:t>Veszélyes anyagokkal foglalkozó üzemek hatósági felügyeletével kapcsolatos adatkezelés</w:t>
      </w:r>
      <w:bookmarkEnd w:id="52"/>
    </w:p>
    <w:p w:rsidR="00E463A5" w:rsidRDefault="006F1176">
      <w:pPr>
        <w:pStyle w:val="Szvegtrzs1"/>
        <w:shd w:val="clear" w:color="auto" w:fill="auto"/>
        <w:spacing w:after="260"/>
      </w:pPr>
      <w:r>
        <w:t>A katasztrófavédelemről és a hozzá kapcsolódó egyes törvények módosításáról szóló 2011. évi CXXVIII. törvény 25. § (1) alap</w:t>
      </w:r>
      <w:r>
        <w:t xml:space="preserve">ján, az elsőfokú iparbiztonsági hatóságként eljáró </w:t>
      </w:r>
      <w:r w:rsidRPr="006F1176">
        <w:t>Szabolcs-Szatmár-Bereg</w:t>
      </w:r>
      <w:r>
        <w:t xml:space="preserve"> VMKI a veszélyes anyagokkal foglalkozó üzemre, veszélyes anyagokkal foglalkozó létesítményre, annak építésekor katasztrófavédelmi engedélyt ad ki, továbbá a működés során ellenőrzi annak veszély</w:t>
      </w:r>
      <w:r>
        <w:t>es anyagokkal kapcsolatos tevékenységét, továbbá bármely gazdálkodó szervezetet adatszolgáltatásra kötelezhet és annak telephelyén hatósági ellenőrzést tarthat annak meghatározása céljából, hogy az ellenőrzött a katasztrófavédelemről és a hozzákapcsolódó e</w:t>
      </w:r>
      <w:r>
        <w:t>gyes törvények módosításáról szóló 2011. évi CXXVIII. törvény IV. fejezetének hatálya alá tartozik-e.</w:t>
      </w:r>
    </w:p>
    <w:p w:rsidR="00E463A5" w:rsidRDefault="006F1176">
      <w:pPr>
        <w:pStyle w:val="Cmsor10"/>
        <w:keepNext/>
        <w:keepLines/>
        <w:shd w:val="clear" w:color="auto" w:fill="auto"/>
        <w:spacing w:after="540" w:line="240" w:lineRule="auto"/>
      </w:pPr>
      <w:bookmarkStart w:id="53" w:name="bookmark52"/>
      <w:r>
        <w:t>Magában foglalja-e ez személyes adatok kezelését?</w:t>
      </w:r>
      <w:bookmarkEnd w:id="53"/>
    </w:p>
    <w:p w:rsidR="00E463A5" w:rsidRDefault="006F1176">
      <w:pPr>
        <w:pStyle w:val="Szvegtrzs1"/>
        <w:shd w:val="clear" w:color="auto" w:fill="auto"/>
        <w:spacing w:after="440"/>
      </w:pPr>
      <w:r>
        <w:t>A hatósági engedélyezési és az ellenőrzés tárgyát képező ügyiratok tartalmazhatnak személyes adatokat is</w:t>
      </w:r>
      <w:r>
        <w:t>. Ezen adatok köre teljes mértékben az ellenőrzött által kezelt személyes adatok körétől függ, a hatósági eljárás lefolytatása pedig együtt jár az eljárásban résztvevő személyek személyes adatainak kezelésével.</w:t>
      </w:r>
    </w:p>
    <w:p w:rsidR="00E463A5" w:rsidRDefault="006F1176">
      <w:pPr>
        <w:pStyle w:val="Cmsor10"/>
        <w:keepNext/>
        <w:keepLines/>
        <w:shd w:val="clear" w:color="auto" w:fill="auto"/>
        <w:spacing w:after="540" w:line="240" w:lineRule="auto"/>
      </w:pPr>
      <w:bookmarkStart w:id="54" w:name="bookmark53"/>
      <w:r>
        <w:t>Milyen célból van szükség ezekre az adatokra?</w:t>
      </w:r>
      <w:bookmarkEnd w:id="54"/>
    </w:p>
    <w:p w:rsidR="00E463A5" w:rsidRDefault="006F1176">
      <w:pPr>
        <w:pStyle w:val="Szvegtrzs1"/>
        <w:shd w:val="clear" w:color="auto" w:fill="auto"/>
        <w:spacing w:after="440" w:line="264" w:lineRule="auto"/>
      </w:pPr>
      <w:r>
        <w:t>Az adatkezelés célja a veszélyes anyagokkal kapcsolatos tevékenység ellenőrzése és az ezen tevékenység által okozott kockázat szintjének minősítése, ellenőrzések szakszerű, hatékony lefolytatása.</w:t>
      </w:r>
    </w:p>
    <w:p w:rsidR="00E463A5" w:rsidRDefault="006F1176">
      <w:pPr>
        <w:pStyle w:val="Szvegtrzs1"/>
        <w:shd w:val="clear" w:color="auto" w:fill="auto"/>
        <w:spacing w:after="280"/>
      </w:pPr>
      <w:r>
        <w:t>Miért jogosult az adatkezelő a személyes adatok kezelésére?</w:t>
      </w:r>
    </w:p>
    <w:p w:rsidR="00E463A5" w:rsidRDefault="006F1176">
      <w:pPr>
        <w:pStyle w:val="Szvegtrzs1"/>
        <w:shd w:val="clear" w:color="auto" w:fill="auto"/>
      </w:pPr>
      <w:r>
        <w:t xml:space="preserve">A természetes személyeknek a személyes adatok kezelése tekintetében történő védelméről és az ilyen adatok szabad áramlásáról, valamint a 95/46/EK rendelet hatályon kívül helyezéséről szóló (EU) 2016/679 európai parlamenti és tanácsi rendelet 6. cikke (1) </w:t>
      </w:r>
      <w:r>
        <w:t>bekezdésének e) pontja alapján az adatkezelőre ruházott közhatalmi jogosítvány gyakorlásának keretében végzett feladat végrehajtásához szükséges a személyes adatok kezelése.</w:t>
      </w:r>
    </w:p>
    <w:p w:rsidR="00E463A5" w:rsidRDefault="006F1176">
      <w:pPr>
        <w:pStyle w:val="Szvegtrzs1"/>
        <w:shd w:val="clear" w:color="auto" w:fill="auto"/>
        <w:spacing w:after="460" w:line="259" w:lineRule="auto"/>
      </w:pPr>
      <w:r>
        <w:t>Ezt a feladatot a tagállami jogban a katasztrófavédelemről és a hozzá kapcsolódó e</w:t>
      </w:r>
      <w:r>
        <w:t xml:space="preserve">gyes törvények módosításáról szóló 2011. évi CXXVIII. törvény (Kat.) 25. § (1) bekezdése és 79. § (1) bekezdése, </w:t>
      </w:r>
      <w:r>
        <w:lastRenderedPageBreak/>
        <w:t>továbbá az általános közigazgatási rendtartásról szóló 2016. évi CL. törvény 27.§ (1) bekezdése határozza meg.</w:t>
      </w:r>
    </w:p>
    <w:p w:rsidR="00E463A5" w:rsidRDefault="006F1176">
      <w:pPr>
        <w:pStyle w:val="Cmsor10"/>
        <w:keepNext/>
        <w:keepLines/>
        <w:shd w:val="clear" w:color="auto" w:fill="auto"/>
        <w:spacing w:after="280"/>
      </w:pPr>
      <w:bookmarkStart w:id="55" w:name="bookmark54"/>
      <w:r>
        <w:t xml:space="preserve">Továbbítja-e a személyes </w:t>
      </w:r>
      <w:r>
        <w:t>adatokat az adatkezelő?</w:t>
      </w:r>
      <w:bookmarkEnd w:id="55"/>
    </w:p>
    <w:p w:rsidR="00E463A5" w:rsidRDefault="006F1176">
      <w:pPr>
        <w:pStyle w:val="Szvegtrzs1"/>
        <w:shd w:val="clear" w:color="auto" w:fill="auto"/>
        <w:spacing w:line="259" w:lineRule="auto"/>
      </w:pPr>
      <w:r>
        <w:t>A veszélyes anyagokkal foglalkozó üzem hatósági ellenőrzése során feltártaktól függően nyomozó hatóság, bíróság felé sor kerülhet adattovábbításra.</w:t>
      </w:r>
    </w:p>
    <w:p w:rsidR="00E463A5" w:rsidRDefault="006F1176">
      <w:pPr>
        <w:pStyle w:val="Cmsor10"/>
        <w:keepNext/>
        <w:keepLines/>
        <w:shd w:val="clear" w:color="auto" w:fill="auto"/>
        <w:spacing w:after="240"/>
      </w:pPr>
      <w:bookmarkStart w:id="56" w:name="bookmark55"/>
      <w:r>
        <w:t>Mennyi ideig tárolja az adatkezelő a személyes adatokat?</w:t>
      </w:r>
      <w:bookmarkEnd w:id="56"/>
    </w:p>
    <w:p w:rsidR="00E463A5" w:rsidRDefault="006F1176">
      <w:pPr>
        <w:pStyle w:val="Szvegtrzs1"/>
        <w:shd w:val="clear" w:color="auto" w:fill="auto"/>
        <w:spacing w:after="280" w:line="259" w:lineRule="auto"/>
      </w:pPr>
      <w:r>
        <w:t>A hatósági eljárás lezárásá</w:t>
      </w:r>
      <w:r>
        <w:t>ig.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2" w:lineRule="auto"/>
      </w:pPr>
      <w:bookmarkStart w:id="57" w:name="bookmark56"/>
      <w:r>
        <w:t>Történik-e az eredeti adatkezelési céltól eltérő céllal további adatkezelés?</w:t>
      </w:r>
      <w:bookmarkEnd w:id="57"/>
    </w:p>
    <w:p w:rsidR="00E463A5" w:rsidRDefault="006F1176">
      <w:pPr>
        <w:pStyle w:val="Szvegtrzs1"/>
        <w:shd w:val="clear" w:color="auto" w:fill="auto"/>
        <w:spacing w:after="460"/>
      </w:pPr>
      <w:r>
        <w:t>A Kat. 79.§ (1) bekezdése alapján az ott meghatározott személyes adatok (ügyfél, kapcsolattartó, ingatlantulajdonos azonosító és elérhetőségi adatai) az eljárások végleges lez</w:t>
      </w:r>
      <w:r>
        <w:t>árását követően a kiszabott bírságok befizetésének nyomon követése, a végleges döntésének végrehajtása, az ellenőrzés, a szemle, a jogerős döntésével összefüggő jogorvoslat, az ügykövetés, kapcsolattartás, valamint a döntés</w:t>
      </w:r>
      <w:r>
        <w:softHyphen/>
        <w:t>felülvizsgálat céljából is kezel</w:t>
      </w:r>
      <w:r>
        <w:t>hetőek.</w:t>
      </w:r>
    </w:p>
    <w:p w:rsidR="00E463A5" w:rsidRDefault="006F1176">
      <w:pPr>
        <w:pStyle w:val="Cmsor10"/>
        <w:keepNext/>
        <w:keepLines/>
        <w:shd w:val="clear" w:color="auto" w:fill="auto"/>
        <w:spacing w:after="240" w:line="264" w:lineRule="auto"/>
      </w:pPr>
      <w:bookmarkStart w:id="58" w:name="bookmark57"/>
      <w:r>
        <w:t>Milyen jogok illetik meg az érintettet a fenti adatkezelések kapcsán?</w:t>
      </w:r>
      <w:bookmarkEnd w:id="58"/>
    </w:p>
    <w:p w:rsidR="00E463A5" w:rsidRDefault="006F1176">
      <w:pPr>
        <w:pStyle w:val="Szvegtrzs1"/>
        <w:shd w:val="clear" w:color="auto" w:fill="auto"/>
        <w:spacing w:after="260" w:line="264" w:lineRule="auto"/>
      </w:pPr>
      <w:r>
        <w:rPr>
          <w:i/>
          <w:iCs/>
        </w:rPr>
        <w:t>Az egyes jogok ismertetését követő táblázat alatt jelenítjük meg a tájékoztatóban szereplő egyes adatkezelési célok tekintetében gyakorolható jogokat összefoglaló táblázatot.</w:t>
      </w:r>
    </w:p>
    <w:p w:rsidR="00E463A5" w:rsidRDefault="006F1176">
      <w:pPr>
        <w:pStyle w:val="Cmsor10"/>
        <w:keepNext/>
        <w:keepLines/>
        <w:shd w:val="clear" w:color="auto" w:fill="auto"/>
        <w:spacing w:after="120" w:line="240" w:lineRule="auto"/>
      </w:pPr>
      <w:bookmarkStart w:id="59" w:name="bookmark58"/>
      <w:r>
        <w:t>Hoz</w:t>
      </w:r>
      <w:r>
        <w:t>záférés:</w:t>
      </w:r>
      <w:bookmarkEnd w:id="59"/>
    </w:p>
    <w:p w:rsidR="00E463A5" w:rsidRDefault="006F1176">
      <w:pPr>
        <w:pStyle w:val="Szvegtrzs1"/>
        <w:shd w:val="clear" w:color="auto" w:fill="auto"/>
        <w:spacing w:after="220" w:line="259" w:lineRule="auto"/>
      </w:pPr>
      <w:r>
        <w:rPr>
          <w:b/>
          <w:bCs/>
        </w:rPr>
        <w:t xml:space="preserve">Az </w:t>
      </w:r>
      <w:r>
        <w:t xml:space="preserve">érintett jogosult arra, hogy az adatkezelőnél érdeklődjön, és tőle visszajelzést kapjon arra vonatkozóan, hogy személyes adatainak kezelése folyamatban van-e, és ha ilyen adatkezelés folyamatban van, jogosult arra, hogy az alábbiakról </w:t>
      </w:r>
      <w:r>
        <w:t>tájékoztatást kapjon: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781"/>
        </w:tabs>
        <w:spacing w:after="220" w:line="259" w:lineRule="auto"/>
        <w:ind w:left="440"/>
        <w:jc w:val="left"/>
      </w:pPr>
      <w:r>
        <w:t>az adatkezelés céljai;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781"/>
        </w:tabs>
        <w:spacing w:after="220" w:line="259" w:lineRule="auto"/>
        <w:ind w:left="440"/>
        <w:jc w:val="left"/>
      </w:pPr>
      <w:r>
        <w:t>az érintett személyes adatok kategóriái;</w:t>
      </w:r>
    </w:p>
    <w:p w:rsidR="00E463A5" w:rsidRDefault="006F1176">
      <w:pPr>
        <w:pStyle w:val="Szvegtrzs1"/>
        <w:shd w:val="clear" w:color="auto" w:fill="auto"/>
        <w:spacing w:after="200" w:line="257" w:lineRule="auto"/>
        <w:ind w:left="780" w:hanging="340"/>
        <w:jc w:val="left"/>
      </w:pPr>
      <w:r>
        <w:t xml:space="preserve">• azon címzettek vagy címzettek kategóriái, akikkel, illetve amelyekkel a személyes adatokat közölték vagy közölni fogják, ideértve különösen a harmadik országbeli </w:t>
      </w:r>
      <w:r>
        <w:t>címzetteket, illetve a nemzetközi szervezeteket;</w:t>
      </w:r>
    </w:p>
    <w:p w:rsidR="00E463A5" w:rsidRDefault="006F1176">
      <w:pPr>
        <w:pStyle w:val="Szvegtrzs1"/>
        <w:shd w:val="clear" w:color="auto" w:fill="auto"/>
        <w:spacing w:after="200" w:line="264" w:lineRule="auto"/>
        <w:ind w:left="780" w:hanging="340"/>
        <w:jc w:val="left"/>
      </w:pPr>
      <w:r>
        <w:t>• adott esetben a személyes adatok tárolásának tervezett időtartama, vagy ha ez nem lehetséges, ezen időtartam meghatározásának szempontjai;</w:t>
      </w:r>
    </w:p>
    <w:p w:rsidR="00E463A5" w:rsidRDefault="006F1176">
      <w:pPr>
        <w:pStyle w:val="Szvegtrzs1"/>
        <w:shd w:val="clear" w:color="auto" w:fill="auto"/>
        <w:spacing w:after="220" w:line="259" w:lineRule="auto"/>
        <w:ind w:left="780" w:hanging="340"/>
      </w:pPr>
      <w:r>
        <w:t>• az érintett azon joga, hogy kérelmezheti az adatkezelőtől a rá v</w:t>
      </w:r>
      <w:r>
        <w:t>onatkozó személyes adatok helyesbítését, törlését vagy kezelésének korlátozását, és tiltakozhat az ilyen személyes adatok kezelése ellen;</w:t>
      </w:r>
    </w:p>
    <w:p w:rsidR="00E463A5" w:rsidRDefault="006F1176">
      <w:pPr>
        <w:pStyle w:val="Szvegtrzs1"/>
        <w:shd w:val="clear" w:color="auto" w:fill="auto"/>
        <w:spacing w:after="220" w:line="259" w:lineRule="auto"/>
        <w:ind w:left="440"/>
        <w:jc w:val="left"/>
      </w:pPr>
      <w:r>
        <w:t>• a valamely felügyeleti hatósághoz címzett panasz benyújtásának joga;</w:t>
      </w:r>
    </w:p>
    <w:p w:rsidR="00E463A5" w:rsidRDefault="006F1176">
      <w:pPr>
        <w:pStyle w:val="Szvegtrzs1"/>
        <w:shd w:val="clear" w:color="auto" w:fill="auto"/>
        <w:spacing w:after="220" w:line="240" w:lineRule="auto"/>
        <w:ind w:left="440"/>
        <w:jc w:val="left"/>
      </w:pPr>
      <w:r>
        <w:t xml:space="preserve">• ha az adatokat nem az érintettől gyűjtötték, </w:t>
      </w:r>
      <w:r>
        <w:t>a forrásukra vonatkozó minden elérhető információ;</w:t>
      </w:r>
    </w:p>
    <w:p w:rsidR="00E463A5" w:rsidRDefault="006F1176">
      <w:pPr>
        <w:pStyle w:val="Szvegtrzs1"/>
        <w:shd w:val="clear" w:color="auto" w:fill="auto"/>
        <w:spacing w:after="220" w:line="240" w:lineRule="auto"/>
        <w:ind w:left="780" w:right="160" w:hanging="340"/>
      </w:pPr>
      <w:r>
        <w:t>• a GDPR 22. cikk (1) és (4) bekezdésében említett automatizált döntéshozatal ténye, ideértve a profilalkotást is, valamint legalább ezekben az esetekben az alkalmazott logikára és arra vonatkozó érthető i</w:t>
      </w:r>
      <w:r>
        <w:t xml:space="preserve">nformációk, hogy az ilyen adatkezelés milyen jelentőséggel bír, és az </w:t>
      </w:r>
      <w:r>
        <w:lastRenderedPageBreak/>
        <w:t>érintettre nézve milyen várható következményekkel jár.</w:t>
      </w:r>
    </w:p>
    <w:p w:rsidR="00E463A5" w:rsidRDefault="006F1176">
      <w:pPr>
        <w:pStyle w:val="Szvegtrzs1"/>
        <w:shd w:val="clear" w:color="auto" w:fill="auto"/>
        <w:spacing w:after="200" w:line="259" w:lineRule="auto"/>
      </w:pPr>
      <w:r>
        <w:t>Amennyiben az érintett saját személyes adatairól másolatot kér, az adatkezelő azt az érintett rendelkezésére bocsátja.</w:t>
      </w:r>
    </w:p>
    <w:p w:rsidR="00E463A5" w:rsidRDefault="006F1176">
      <w:pPr>
        <w:pStyle w:val="Szvegtrzs1"/>
        <w:shd w:val="clear" w:color="auto" w:fill="auto"/>
        <w:spacing w:after="200" w:line="254" w:lineRule="auto"/>
      </w:pPr>
      <w:r>
        <w:t xml:space="preserve">Az érintett </w:t>
      </w:r>
      <w:r>
        <w:t>által kért további másolatokért a Szabolcs-Szatmár-Bereg VMKI</w:t>
      </w:r>
      <w:r>
        <w:t xml:space="preserve"> a közérdekűadat-megismerési igényekre vonatkozó költségtérítési szabályok szerint díjat számolhat fel. A költségtérítés lehetséges mértékéről az adatkezelő a kapcsolatfelvételkor tájékoztatást ad.</w:t>
      </w:r>
    </w:p>
    <w:p w:rsidR="00E463A5" w:rsidRDefault="006F1176">
      <w:pPr>
        <w:pStyle w:val="Szvegtrzs1"/>
        <w:shd w:val="clear" w:color="auto" w:fill="auto"/>
        <w:spacing w:after="200" w:line="259" w:lineRule="auto"/>
      </w:pPr>
      <w:r>
        <w:t>Ha az ér</w:t>
      </w:r>
      <w:r>
        <w:t>intett elektronikus úton nyújtotta be a kérelmet, az információkat a Szabolcs-Szatmár-Bereg VMKI</w:t>
      </w:r>
      <w:r>
        <w:t xml:space="preserve"> elektronikus formátumban bocsátja rendelkezésére, kivéve, ha azokat más formátumban kéri.</w:t>
      </w:r>
    </w:p>
    <w:p w:rsidR="00E463A5" w:rsidRDefault="006F1176">
      <w:pPr>
        <w:pStyle w:val="Szvegtrzs1"/>
        <w:shd w:val="clear" w:color="auto" w:fill="auto"/>
        <w:spacing w:after="440"/>
      </w:pPr>
      <w:r>
        <w:t>A másolat igénylésére vonatkozó jog nem érintheti hátrányosan mások jogait és sz</w:t>
      </w:r>
      <w:r>
        <w:t>abadságait, így például mások személyes adata nem igényelhető, kivéve a telefonon történő bejelentésről készült hanganyag esetét, mert az teljes egészében kikérhető.</w:t>
      </w:r>
    </w:p>
    <w:p w:rsidR="00E463A5" w:rsidRDefault="006F1176">
      <w:pPr>
        <w:pStyle w:val="Cmsor10"/>
        <w:keepNext/>
        <w:keepLines/>
        <w:shd w:val="clear" w:color="auto" w:fill="auto"/>
        <w:spacing w:after="120" w:line="262" w:lineRule="auto"/>
      </w:pPr>
      <w:bookmarkStart w:id="60" w:name="bookmark59"/>
      <w:r>
        <w:t>Helyesbítés:</w:t>
      </w:r>
      <w:bookmarkEnd w:id="60"/>
    </w:p>
    <w:p w:rsidR="00E463A5" w:rsidRDefault="006F1176">
      <w:pPr>
        <w:pStyle w:val="Szvegtrzs1"/>
        <w:shd w:val="clear" w:color="auto" w:fill="auto"/>
        <w:spacing w:after="220"/>
      </w:pPr>
      <w:r>
        <w:t>Az érintett jogosult arra, hogy kérésére az adatkezelő indokolatlan késedelem</w:t>
      </w:r>
      <w:r>
        <w:t xml:space="preserve"> nélkül helyesbítse a rá vonatkozó pontatlan személyes adatokat, továbbá jogosult arra, hogy kérje a hiányos személyes adatok - egyebek mellett kiegészítő nyilatkozat útján történő -kiegészítését. Az adatváltozást, amennyiben azok azonosító adatok, igazoln</w:t>
      </w:r>
      <w:r>
        <w:t>i kell.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62" w:lineRule="auto"/>
      </w:pPr>
      <w:bookmarkStart w:id="61" w:name="bookmark60"/>
      <w:r>
        <w:t>Törlés:</w:t>
      </w:r>
      <w:bookmarkEnd w:id="61"/>
    </w:p>
    <w:p w:rsidR="00E463A5" w:rsidRDefault="006F1176">
      <w:pPr>
        <w:pStyle w:val="Szvegtrzs1"/>
        <w:shd w:val="clear" w:color="auto" w:fill="auto"/>
        <w:spacing w:line="259" w:lineRule="auto"/>
      </w:pPr>
      <w:r>
        <w:t xml:space="preserve">Az érintett jogosult arra, hogy kérésére az adatkezelő indokolatlan késedelem nélkül törölje a rá vonatkozó személyes adatokat, az adatkezelő pedig köteles arra, hogy az érintettre vonatkozó személyes adatokat indokolatlan késedelem nélkül </w:t>
      </w:r>
      <w:r>
        <w:t>törölje, amennyiben a GDPR 17. cikk (1) bekezdésében felsorolt indokok valamelyike fennáll.</w:t>
      </w:r>
    </w:p>
    <w:p w:rsidR="00E463A5" w:rsidRDefault="006F1176">
      <w:pPr>
        <w:pStyle w:val="Szvegtrzs1"/>
        <w:shd w:val="clear" w:color="auto" w:fill="auto"/>
      </w:pPr>
      <w:r>
        <w:t>A személyes adatok törléséhez való jog a tájékoztatóban szereplő adatok tekintetében a GDPR 17. cikke (3) bekezdésének b) pontja alapján a jogi kötelezettség teljes</w:t>
      </w:r>
      <w:r>
        <w:t>ítéséhez vagy közhatalmi jogosítvány gyakorlásának keretében végzett feladat végrehajtásához szükséges adatkezelések tekintetében nem alkalmazandó.</w:t>
      </w:r>
    </w:p>
    <w:p w:rsidR="00E463A5" w:rsidRDefault="006F1176">
      <w:pPr>
        <w:pStyle w:val="Szvegtrzs1"/>
        <w:shd w:val="clear" w:color="auto" w:fill="auto"/>
        <w:spacing w:after="0" w:line="264" w:lineRule="auto"/>
      </w:pPr>
      <w:r>
        <w:t>Az érintett hozzájárulásán alapuló adatkezelés, vagyis a bejelentésekről készült hanganyag tekintetében az a</w:t>
      </w:r>
      <w:r>
        <w:t>lábbi indokok relevánsak: - a személyes adatok az adatkezelési célhoz nem szükségesek pl. a telefonon történt bejelentés nyilvánvalóan téves volt</w:t>
      </w:r>
    </w:p>
    <w:p w:rsidR="00E463A5" w:rsidRDefault="006F1176">
      <w:pPr>
        <w:pStyle w:val="Szvegtrzs1"/>
        <w:shd w:val="clear" w:color="auto" w:fill="auto"/>
        <w:spacing w:after="0"/>
      </w:pPr>
      <w:r>
        <w:t xml:space="preserve">- az érintett visszavonta a hozzájárulását, és az adatkezelés más jogalap hiányában nem folytatható, </w:t>
      </w:r>
      <w:proofErr w:type="gramStart"/>
      <w:r>
        <w:t>pl.</w:t>
      </w:r>
      <w:proofErr w:type="gramEnd"/>
      <w:r>
        <w:t xml:space="preserve"> ha es</w:t>
      </w:r>
      <w:r>
        <w:t>eménykezelésre nem kerül sor. Más jogalapnak minősül az eseménykezelésen túl pl., amennyiben a jelzés szándékosan valótlan volt, és az adatkezelő ennek következtében feljelentést tesz</w:t>
      </w:r>
    </w:p>
    <w:p w:rsidR="00E463A5" w:rsidRDefault="006F1176">
      <w:pPr>
        <w:pStyle w:val="Szvegtrzs1"/>
        <w:shd w:val="clear" w:color="auto" w:fill="auto"/>
        <w:spacing w:after="0"/>
      </w:pPr>
      <w:r>
        <w:t>- a személyes adatok kezelése jogellenes</w:t>
      </w:r>
    </w:p>
    <w:p w:rsidR="00E463A5" w:rsidRDefault="006F1176">
      <w:pPr>
        <w:pStyle w:val="Szvegtrzs1"/>
        <w:shd w:val="clear" w:color="auto" w:fill="auto"/>
        <w:spacing w:after="460"/>
      </w:pPr>
      <w:r>
        <w:t xml:space="preserve">- a személyes adatokat az </w:t>
      </w:r>
      <w:r>
        <w:t>adatkezelőre alkalmazandó uniós vagy tagállami jogban előírt jogi kötelezettség teljesítéséhez törölni kell.</w:t>
      </w:r>
    </w:p>
    <w:p w:rsidR="00E463A5" w:rsidRDefault="006F1176">
      <w:pPr>
        <w:pStyle w:val="Cmsor10"/>
        <w:keepNext/>
        <w:keepLines/>
        <w:shd w:val="clear" w:color="auto" w:fill="auto"/>
        <w:spacing w:after="0"/>
      </w:pPr>
      <w:bookmarkStart w:id="62" w:name="bookmark61"/>
      <w:r>
        <w:t>Adatkezelés korlátozása:</w:t>
      </w:r>
      <w:bookmarkEnd w:id="62"/>
    </w:p>
    <w:p w:rsidR="00E463A5" w:rsidRDefault="006F1176">
      <w:pPr>
        <w:pStyle w:val="Szvegtrzs1"/>
        <w:shd w:val="clear" w:color="auto" w:fill="auto"/>
        <w:spacing w:after="100" w:line="254" w:lineRule="auto"/>
      </w:pPr>
      <w:r>
        <w:t>Ha az adatkezelés korlátozás alá esik, az ilyen személyes adatokat a tárolás kivételével csak az érintett hozzájárulásával</w:t>
      </w:r>
      <w:r>
        <w:t>, vagy jogi igények előterjesztéséhez, érvényesítéséhez vagy védelméhez, vagy más természetes vagy jogi személy jogainak védelme érdekében, vagy az Unió, illetve valamely tagállam fontos közérdekéből lehet kezelni.</w:t>
      </w:r>
    </w:p>
    <w:p w:rsidR="00E463A5" w:rsidRDefault="006F1176">
      <w:pPr>
        <w:pStyle w:val="Szvegtrzs1"/>
        <w:shd w:val="clear" w:color="auto" w:fill="auto"/>
        <w:spacing w:line="240" w:lineRule="auto"/>
        <w:jc w:val="left"/>
      </w:pPr>
      <w:r>
        <w:t xml:space="preserve">Az érintett az alábbi esetekben jogosult </w:t>
      </w:r>
      <w:r>
        <w:t xml:space="preserve">arra, hogy kérésére az adatkezelő korlátozza az </w:t>
      </w:r>
      <w:proofErr w:type="spellStart"/>
      <w:r>
        <w:t>adatkezelést:az</w:t>
      </w:r>
      <w:proofErr w:type="spellEnd"/>
      <w:r>
        <w:t xml:space="preserve"> érintett vitatja a személyes adatok pontosságát, ez esetben a korlátozás arra az időtartamra vonatkozik, amely lehetővé teszi, hogy az adatkezelő ellenőrizze a személyes adatok pontosságát;</w:t>
      </w:r>
    </w:p>
    <w:p w:rsidR="00E463A5" w:rsidRDefault="006F1176">
      <w:pPr>
        <w:pStyle w:val="Szvegtrzs1"/>
        <w:shd w:val="clear" w:color="auto" w:fill="auto"/>
        <w:spacing w:line="259" w:lineRule="auto"/>
        <w:ind w:left="800" w:hanging="300"/>
        <w:jc w:val="left"/>
      </w:pPr>
      <w:r>
        <w:lastRenderedPageBreak/>
        <w:t xml:space="preserve">• </w:t>
      </w:r>
      <w:r>
        <w:t>az adatkezelés jogellenes, és az érintett ellenzi az adatok törlését, és ehelyett kéri azok felhasználásának korlátozását;</w:t>
      </w:r>
    </w:p>
    <w:p w:rsidR="00E463A5" w:rsidRDefault="006F1176">
      <w:pPr>
        <w:pStyle w:val="Szvegtrzs1"/>
        <w:shd w:val="clear" w:color="auto" w:fill="auto"/>
        <w:spacing w:after="360" w:line="259" w:lineRule="auto"/>
        <w:ind w:left="800" w:hanging="300"/>
        <w:jc w:val="left"/>
      </w:pPr>
      <w:r>
        <w:t>• az adatkezelőnek már nincs szüksége a személyes adatokra adatkezelés céljából, de az érintett igényli azokat jogi igények előterjes</w:t>
      </w:r>
      <w:r>
        <w:t>ztéséhez, érvényesítéséhez vagy védelméhez.</w:t>
      </w:r>
    </w:p>
    <w:p w:rsidR="00E463A5" w:rsidRDefault="006F1176">
      <w:pPr>
        <w:pStyle w:val="Szvegtrzs1"/>
        <w:shd w:val="clear" w:color="auto" w:fill="auto"/>
      </w:pPr>
      <w:r>
        <w:rPr>
          <w:b/>
          <w:bCs/>
        </w:rPr>
        <w:t xml:space="preserve">Adatkezelés elleni tiltakozás: </w:t>
      </w:r>
      <w:r>
        <w:t xml:space="preserve">A tiltakozáshoz való jog gyakorlása esetén az adatkezelő a személyes adatokat nem kezelheti tovább, kivéve, ha bizonyítja, hogy az adatkezelést olyan kényszerítő </w:t>
      </w:r>
      <w:proofErr w:type="spellStart"/>
      <w:r>
        <w:t>erejű</w:t>
      </w:r>
      <w:proofErr w:type="spellEnd"/>
      <w:r>
        <w:t xml:space="preserve"> jogos okok in</w:t>
      </w:r>
      <w:r>
        <w:t>dokolják, amelyek elsőbbséget élveznek az érintett érdekeivel, jogaival és szabadságaival szemben, vagy amelyek jogi igények előterjesztéséhez, érvényesítéséhez vagy védelméhez kapcsolódnak.</w:t>
      </w:r>
    </w:p>
    <w:p w:rsidR="00E463A5" w:rsidRDefault="006F1176">
      <w:pPr>
        <w:pStyle w:val="Szvegtrzs1"/>
        <w:shd w:val="clear" w:color="auto" w:fill="auto"/>
        <w:spacing w:after="380" w:line="259" w:lineRule="auto"/>
      </w:pPr>
      <w:r>
        <w:t>Az érintett hozzájárulásán és a jogi kötelezettségen alapuló adat</w:t>
      </w:r>
      <w:r>
        <w:t>kezeléseknél a GDPR 21. cikk (</w:t>
      </w:r>
      <w:proofErr w:type="gramStart"/>
      <w:r>
        <w:t>1 )</w:t>
      </w:r>
      <w:proofErr w:type="gramEnd"/>
      <w:r>
        <w:t xml:space="preserve"> bekezdésében foglaltak alapján nem gyakorolható.</w:t>
      </w:r>
    </w:p>
    <w:p w:rsidR="00E463A5" w:rsidRDefault="006F1176">
      <w:pPr>
        <w:pStyle w:val="Szvegtrzs1"/>
        <w:shd w:val="clear" w:color="auto" w:fill="auto"/>
        <w:spacing w:line="254" w:lineRule="auto"/>
      </w:pPr>
      <w:r>
        <w:rPr>
          <w:b/>
          <w:bCs/>
        </w:rPr>
        <w:t xml:space="preserve">Adathordozhatósághoz való jog: </w:t>
      </w:r>
      <w:r>
        <w:t>az érintett jogosult az általa az adatkezelő rendelkezésére bocsátott adatait megkapni</w:t>
      </w:r>
    </w:p>
    <w:p w:rsidR="00E463A5" w:rsidRDefault="006F1176">
      <w:pPr>
        <w:pStyle w:val="Szvegtrzs1"/>
        <w:shd w:val="clear" w:color="auto" w:fill="auto"/>
        <w:spacing w:after="220" w:line="276" w:lineRule="auto"/>
        <w:ind w:left="800" w:hanging="300"/>
        <w:jc w:val="left"/>
      </w:pPr>
      <w:r>
        <w:t xml:space="preserve">• tagolt, széles körben használt, géppel olvasható </w:t>
      </w:r>
      <w:r>
        <w:t>formátumban</w:t>
      </w:r>
    </w:p>
    <w:p w:rsidR="00E463A5" w:rsidRDefault="006F1176">
      <w:pPr>
        <w:pStyle w:val="Szvegtrzs1"/>
        <w:shd w:val="clear" w:color="auto" w:fill="auto"/>
        <w:spacing w:after="200" w:line="276" w:lineRule="auto"/>
        <w:ind w:left="800" w:hanging="300"/>
        <w:jc w:val="left"/>
      </w:pPr>
      <w:r>
        <w:t>• jogosult más adatkezelőhöz továbbítani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802"/>
        </w:tabs>
        <w:spacing w:after="220" w:line="259" w:lineRule="auto"/>
        <w:ind w:left="800" w:right="1160" w:hanging="300"/>
        <w:jc w:val="left"/>
      </w:pPr>
      <w:r>
        <w:t>kérheti az adatok közvetlen továbbítását a másik adatkezelőhöz - ha ez technikailag megvalósítható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802"/>
        </w:tabs>
        <w:spacing w:after="180" w:line="276" w:lineRule="auto"/>
        <w:ind w:left="800" w:hanging="300"/>
        <w:jc w:val="left"/>
      </w:pPr>
      <w:r>
        <w:t>kivéve: közérdekű, vagy közhatalmú jog gyakorlása céljából végzett adatkezelés</w:t>
      </w:r>
    </w:p>
    <w:p w:rsidR="00E463A5" w:rsidRDefault="006F1176">
      <w:pPr>
        <w:pStyle w:val="Szvegtrzs1"/>
        <w:shd w:val="clear" w:color="auto" w:fill="auto"/>
        <w:spacing w:after="60" w:line="259" w:lineRule="auto"/>
      </w:pPr>
      <w:r>
        <w:t>Ez az érintetti jog akkor</w:t>
      </w:r>
      <w:r>
        <w:t xml:space="preserve"> gyakorolható, ha automatizált módon történik az adatkezelés, és az adatkezelő az adatokat az érintett hozzájárulása vagy a szerződéses jogalap alapján kezeli.</w:t>
      </w:r>
    </w:p>
    <w:p w:rsidR="00E463A5" w:rsidRDefault="006F1176">
      <w:pPr>
        <w:pStyle w:val="Szvegtrzs1"/>
        <w:shd w:val="clear" w:color="auto" w:fill="auto"/>
        <w:spacing w:after="60" w:line="276" w:lineRule="auto"/>
      </w:pPr>
      <w:r>
        <w:rPr>
          <w:b/>
          <w:bCs/>
          <w:color w:val="404040"/>
        </w:rPr>
        <w:t>Érintetti jogok:</w:t>
      </w:r>
    </w:p>
    <w:p w:rsidR="00E463A5" w:rsidRDefault="006F1176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314"/>
        </w:tabs>
        <w:spacing w:after="60" w:line="276" w:lineRule="auto"/>
      </w:pPr>
      <w:bookmarkStart w:id="63" w:name="bookmark62"/>
      <w:r>
        <w:t>Hozzáférés - tájékoztatás:</w:t>
      </w:r>
      <w:bookmarkEnd w:id="63"/>
    </w:p>
    <w:p w:rsidR="00E463A5" w:rsidRDefault="006F1176">
      <w:pPr>
        <w:pStyle w:val="Szvegtrzs1"/>
        <w:shd w:val="clear" w:color="auto" w:fill="auto"/>
        <w:spacing w:after="280" w:line="276" w:lineRule="auto"/>
      </w:pPr>
      <w:r>
        <w:t xml:space="preserve">Az érintett jogosult arra, hogy az adatkezelőnél </w:t>
      </w:r>
      <w:r>
        <w:t>érdeklődjön, és tőle visszajelzést kapjon arra vonatkozóan, hogy személyes adatainak kezelése folyamatban van-e, és ha ilyen adatkezelés folyamatban van, jogosult arra, hogy az alábbiakról tájékoztatást kapjon: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• az adatkezelés céljai;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• az érintett személ</w:t>
      </w:r>
      <w:r>
        <w:t>yes adatok kategóriái;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• azon címzettek vagy címzettek kategóriái, akikkel, illetve amelyekkel a személyes adatokat közölték vagy közölni fogják, ideértve különösen a harmadik országbeli címzetteket, illetve a nemzetközi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szervezeteket;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• adott esetben a sz</w:t>
      </w:r>
      <w:r>
        <w:t>emélyes adatok tárolásának tervezett időtartama, vagy ha ez nem lehetséges, ezen időtartam meghatározásának szempontjai;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• az érintett azon joga, hogy kérelmezheti az adatkezelőtől a rá vonatkozó személyes adatok helyesbítését, törlését vagy kezelésének ko</w:t>
      </w:r>
      <w:r>
        <w:t>rlátozását, és tiltakozhat az ilyen személyes adatok kezelése ellen;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• a valamely felügyeleti hatósághoz címzett panasz benyújtásának joga;</w:t>
      </w:r>
    </w:p>
    <w:p w:rsidR="00E463A5" w:rsidRDefault="006F1176">
      <w:pPr>
        <w:pStyle w:val="Szvegtrzs1"/>
        <w:shd w:val="clear" w:color="auto" w:fill="auto"/>
        <w:spacing w:after="0" w:line="276" w:lineRule="auto"/>
      </w:pPr>
      <w:r>
        <w:t>• ha az adatokat nem az érintettől gyűjtötték, a forrásukra vonatkozó minden elérhető információ;</w:t>
      </w:r>
    </w:p>
    <w:p w:rsidR="00E463A5" w:rsidRDefault="006F1176">
      <w:pPr>
        <w:pStyle w:val="Szvegtrzs1"/>
        <w:shd w:val="clear" w:color="auto" w:fill="auto"/>
        <w:spacing w:after="280" w:line="276" w:lineRule="auto"/>
      </w:pPr>
      <w:r>
        <w:t xml:space="preserve">• a GDPR 22. cikk </w:t>
      </w:r>
      <w:r>
        <w:t>(1) és (4) bekezdésében említett automatizált döntéshozatal ténye, ideértve a profilalkotást is, valamint legalább ezekben az esetekben az alkalmazott logikára és arra vonatkozó érthető információk, hogy az ilyen adatkezelés milyen jelentőséggel bír, és az</w:t>
      </w:r>
      <w:r>
        <w:t xml:space="preserve"> érintettre nézve milyen várható következményekkel jár.</w:t>
      </w:r>
    </w:p>
    <w:p w:rsidR="00E463A5" w:rsidRDefault="006F1176">
      <w:pPr>
        <w:pStyle w:val="Szvegtrzs1"/>
        <w:shd w:val="clear" w:color="auto" w:fill="auto"/>
        <w:spacing w:after="280" w:line="276" w:lineRule="auto"/>
      </w:pPr>
      <w:r>
        <w:lastRenderedPageBreak/>
        <w:t>Amennyiben az érintett saját személyes adatairól másolatot kér, az adatkezelő azt első alkalommal ingyenesen az érintett rendelkezésére bocsátja.</w:t>
      </w:r>
    </w:p>
    <w:p w:rsidR="00E463A5" w:rsidRDefault="006F1176">
      <w:pPr>
        <w:pStyle w:val="Szvegtrzs1"/>
        <w:shd w:val="clear" w:color="auto" w:fill="auto"/>
        <w:spacing w:after="280" w:line="276" w:lineRule="auto"/>
      </w:pPr>
      <w:r>
        <w:t>Az érintett által kért további másolatokért a Szabolcs-Szatmár-Bereg VMKI</w:t>
      </w:r>
      <w:r>
        <w:t xml:space="preserve"> a közérdekűadat-megismerési igényekre vonatkozó költségtérítési szabályok szerint díjat számolhat fel. A költségtérítés lehetséges mértékéről az adatkezelő a kapcsolatfelvételkor tájékoztatást ad.</w:t>
      </w:r>
    </w:p>
    <w:p w:rsidR="00E463A5" w:rsidRDefault="006F1176">
      <w:pPr>
        <w:pStyle w:val="Szvegtrzs1"/>
        <w:shd w:val="clear" w:color="auto" w:fill="auto"/>
        <w:spacing w:after="280" w:line="276" w:lineRule="auto"/>
      </w:pPr>
      <w:r>
        <w:t>Ha az érintett elektronikus úton nyújtotta be a ké</w:t>
      </w:r>
      <w:r>
        <w:t>relmet, az információkat a Szabolcs-Szatmár-Bereg VMKI</w:t>
      </w:r>
      <w:r>
        <w:t xml:space="preserve"> elektronikus formátumban bocsátja rendelkezésére, kivéve, ha azokat más formátumban kéri.</w:t>
      </w:r>
    </w:p>
    <w:p w:rsidR="00E463A5" w:rsidRDefault="006F1176">
      <w:pPr>
        <w:pStyle w:val="Szvegtrzs1"/>
        <w:shd w:val="clear" w:color="auto" w:fill="auto"/>
        <w:spacing w:after="220" w:line="276" w:lineRule="auto"/>
      </w:pPr>
      <w:r>
        <w:t>A másolat igénylésére vonatkozó jog nem érintheti hátrányosan mások jogait és szabadságait, így például mások személyes ad</w:t>
      </w:r>
      <w:r>
        <w:t xml:space="preserve">ata nem igényelhető, az iratokat vagy a szöveges fájlokat az adatkezelő az érintett személyes adatait ide nem értve </w:t>
      </w:r>
      <w:proofErr w:type="spellStart"/>
      <w:r>
        <w:t>anonimizálva</w:t>
      </w:r>
      <w:proofErr w:type="spellEnd"/>
      <w:r>
        <w:t xml:space="preserve"> bocsátja az érintett rendelkezésére, kivéve a</w:t>
      </w:r>
    </w:p>
    <w:p w:rsidR="00E463A5" w:rsidRDefault="006F1176">
      <w:pPr>
        <w:pStyle w:val="Szvegtrzs1"/>
        <w:shd w:val="clear" w:color="auto" w:fill="auto"/>
        <w:spacing w:after="60" w:line="276" w:lineRule="auto"/>
        <w:jc w:val="left"/>
      </w:pPr>
      <w:r>
        <w:t>telefonon történő bejelentésről készült hanganyag esetét, mert az teljes egészébe</w:t>
      </w:r>
      <w:r>
        <w:t>n kikérhető, továbbá, ha az érintett felhatalmazással rendelkezik az adatok megismerésére.</w:t>
      </w:r>
    </w:p>
    <w:p w:rsidR="00E463A5" w:rsidRDefault="006F1176">
      <w:pPr>
        <w:pStyle w:val="Szvegtrzs1"/>
        <w:shd w:val="clear" w:color="auto" w:fill="auto"/>
        <w:spacing w:after="60" w:line="276" w:lineRule="auto"/>
        <w:jc w:val="left"/>
      </w:pPr>
      <w:r>
        <w:rPr>
          <w:b/>
          <w:bCs/>
          <w:color w:val="404040"/>
        </w:rPr>
        <w:t>Hogyan gyakorolható</w:t>
      </w:r>
    </w:p>
    <w:p w:rsidR="00E463A5" w:rsidRDefault="006F1176">
      <w:pPr>
        <w:pStyle w:val="Szvegtrzs1"/>
        <w:shd w:val="clear" w:color="auto" w:fill="auto"/>
        <w:spacing w:after="0" w:line="276" w:lineRule="auto"/>
        <w:jc w:val="left"/>
      </w:pPr>
      <w:r>
        <w:t>Az adatvédelmi tisztviselő részére küldött kérelem útján, melyet az e-papír rendszeren</w:t>
      </w:r>
    </w:p>
    <w:p w:rsidR="00E463A5" w:rsidRDefault="006F1176">
      <w:pPr>
        <w:pStyle w:val="Szvegtrzs1"/>
        <w:shd w:val="clear" w:color="auto" w:fill="auto"/>
        <w:spacing w:after="280" w:line="276" w:lineRule="auto"/>
        <w:jc w:val="left"/>
      </w:pPr>
      <w:hyperlink r:id="rId7" w:history="1">
        <w:r w:rsidRPr="00685C9E">
          <w:rPr>
            <w:rStyle w:val="Hiperhivatkozs"/>
            <w:lang w:val="en-US" w:eastAsia="en-US" w:bidi="en-US"/>
          </w:rPr>
          <w:t xml:space="preserve">(https://epapir.gov.hu/) </w:t>
        </w:r>
      </w:hyperlink>
      <w:r>
        <w:t>lehet benyújtani.</w:t>
      </w:r>
    </w:p>
    <w:p w:rsidR="00E463A5" w:rsidRDefault="006F1176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60" w:line="276" w:lineRule="auto"/>
        <w:jc w:val="left"/>
      </w:pPr>
      <w:bookmarkStart w:id="64" w:name="bookmark63"/>
      <w:r>
        <w:t>Hozzáférés - másolat</w:t>
      </w:r>
      <w:bookmarkEnd w:id="64"/>
    </w:p>
    <w:p w:rsidR="00E463A5" w:rsidRDefault="006F1176">
      <w:pPr>
        <w:pStyle w:val="Szvegtrzs1"/>
        <w:shd w:val="clear" w:color="auto" w:fill="auto"/>
        <w:spacing w:after="60" w:line="276" w:lineRule="auto"/>
        <w:jc w:val="left"/>
      </w:pPr>
      <w:r>
        <w:rPr>
          <w:b/>
          <w:bCs/>
        </w:rPr>
        <w:t>Mely adatkezelések esetén gyakorolható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9" w:lineRule="auto"/>
        <w:jc w:val="left"/>
      </w:pPr>
      <w:r>
        <w:t>veszélyes áru szállításának hatósági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9" w:lineRule="auto"/>
        <w:jc w:val="left"/>
      </w:pPr>
      <w:r>
        <w:t>Veszélyesáru-szállítással kapcsolatos ellenőrzések tekintetében a külföldiekkel szemben történő</w:t>
      </w:r>
      <w:r>
        <w:t xml:space="preserve"> egyes közigazgatási hatósági eljárások során igénybe vehető tolmácsok jegyzéke,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9" w:lineRule="auto"/>
        <w:jc w:val="left"/>
      </w:pPr>
      <w:r>
        <w:t>Veszélyes anyagokkal foglalkozó üzemek hatósági felügyeletével kapcsolatos adatkezelés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300" w:line="259" w:lineRule="auto"/>
        <w:jc w:val="left"/>
      </w:pPr>
      <w:r>
        <w:t>Ipar-felügyeleti adatbázis (IBIR)</w:t>
      </w:r>
    </w:p>
    <w:p w:rsidR="00E463A5" w:rsidRDefault="006F1176">
      <w:pPr>
        <w:pStyle w:val="Cmsor10"/>
        <w:keepNext/>
        <w:keepLines/>
        <w:shd w:val="clear" w:color="auto" w:fill="auto"/>
        <w:spacing w:after="60" w:line="276" w:lineRule="auto"/>
        <w:jc w:val="left"/>
      </w:pPr>
      <w:bookmarkStart w:id="65" w:name="bookmark64"/>
      <w:r>
        <w:t>Hogyan gyakorolható</w:t>
      </w:r>
      <w:bookmarkEnd w:id="65"/>
    </w:p>
    <w:p w:rsidR="00E463A5" w:rsidRDefault="006F1176">
      <w:pPr>
        <w:pStyle w:val="Szvegtrzs1"/>
        <w:shd w:val="clear" w:color="auto" w:fill="auto"/>
        <w:spacing w:after="0" w:line="276" w:lineRule="auto"/>
        <w:jc w:val="left"/>
      </w:pPr>
      <w:r>
        <w:t>Az adatvédelmi tisztviselő részére</w:t>
      </w:r>
      <w:r>
        <w:t xml:space="preserve"> a Szabolcs-Szatmár-Bereg VMKI</w:t>
      </w:r>
      <w:r>
        <w:t xml:space="preserve"> Hatósági Szolgálata részére küldött kérelem</w:t>
      </w:r>
    </w:p>
    <w:p w:rsidR="00E463A5" w:rsidRDefault="006F1176">
      <w:pPr>
        <w:pStyle w:val="Szvegtrzs1"/>
        <w:shd w:val="clear" w:color="auto" w:fill="auto"/>
        <w:spacing w:after="280" w:line="276" w:lineRule="auto"/>
        <w:jc w:val="left"/>
      </w:pPr>
      <w:r>
        <w:t>útján küldött kérelem útján, melyet az e-papír rendszeren (</w:t>
      </w:r>
      <w:hyperlink r:id="rId8" w:history="1">
        <w:r>
          <w:t>https://epapir.gov.hu/</w:t>
        </w:r>
      </w:hyperlink>
      <w:r>
        <w:t>) lehet benyújtani.</w:t>
      </w:r>
    </w:p>
    <w:p w:rsidR="00E463A5" w:rsidRDefault="006F1176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40" w:lineRule="auto"/>
        <w:jc w:val="left"/>
      </w:pPr>
      <w:bookmarkStart w:id="66" w:name="bookmark65"/>
      <w:r>
        <w:t>Helyesbítés</w:t>
      </w:r>
      <w:bookmarkEnd w:id="66"/>
    </w:p>
    <w:p w:rsidR="00E463A5" w:rsidRDefault="006F1176">
      <w:pPr>
        <w:pStyle w:val="Szvegtrzs1"/>
        <w:shd w:val="clear" w:color="auto" w:fill="auto"/>
        <w:spacing w:after="0" w:line="240" w:lineRule="auto"/>
        <w:jc w:val="left"/>
      </w:pPr>
      <w:r>
        <w:t>Mely adatkezelések esetén gyakorolható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auto"/>
        <w:jc w:val="left"/>
      </w:pPr>
      <w:r>
        <w:t>-Tűzvédelmi hatósági és szakhatósági tevékenységgel kapcsolatos adatkezelés,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left="160" w:hanging="160"/>
        <w:jc w:val="left"/>
      </w:pPr>
      <w:r>
        <w:t>Nyilvántartás a hatósági ellenőrzésen feltárt szabálytalanságok esetén alkalmazott hatósági felhívásokról, illetve a hatósági felhívás nem alkalmazhatóságáról,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Bírságok nyilvántar</w:t>
      </w:r>
      <w:r>
        <w:t>tása,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Tűzoltásra, műszaki mentésre okot adó esemény bejelentőire vonatkozó adatok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Tűzoltási, műszaki mentési esemény helyszínén tartózkodókra vonatkozó adatok,</w:t>
      </w:r>
    </w:p>
    <w:p w:rsidR="00E463A5" w:rsidRDefault="006F1176">
      <w:pPr>
        <w:pStyle w:val="Szvegtrzs1"/>
        <w:shd w:val="clear" w:color="auto" w:fill="auto"/>
        <w:spacing w:after="0" w:line="276" w:lineRule="auto"/>
        <w:ind w:left="160"/>
      </w:pPr>
      <w:r>
        <w:t>Nyilvántartás a Szabolcs-Szatmár-Bereg VMKI</w:t>
      </w:r>
      <w:r>
        <w:t xml:space="preserve"> illetékességi területén székhellyel rendelkező kéményseprő-ipar</w:t>
      </w:r>
      <w:r>
        <w:t>i szolgáltatókról,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Szolgáltatási tevékenységtől jogerősen eltiltott kéményseprőipari szolgáltatók,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Veszélyes áruk közúti szállításának hatósági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Veszélyes áruk légi szállításának hatósági ellenőrzése során történő a</w:t>
      </w:r>
      <w:r>
        <w:t>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Veszélyes áruk vasúti és belvízi szállításának hatósági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ind w:left="160" w:hanging="160"/>
        <w:jc w:val="left"/>
      </w:pPr>
      <w:r>
        <w:t xml:space="preserve">Veszélyesáru-szállítással kapcsolatos ellenőrzések tekintetében a külföldiekkel szemben történő egyes </w:t>
      </w:r>
      <w:r>
        <w:lastRenderedPageBreak/>
        <w:t xml:space="preserve">közigazgatási hatósági eljárások során </w:t>
      </w:r>
      <w:r>
        <w:t>igénybe vehető tolmácsok jegyzéke,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  <w:jc w:val="left"/>
      </w:pPr>
      <w:r>
        <w:t>Veszélyes anyagokkal foglalkozó üzemek hatósági felügyeletével kapcsolatos adatkezelés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600" w:line="276" w:lineRule="auto"/>
        <w:jc w:val="left"/>
      </w:pPr>
      <w:r>
        <w:t>Ipar-felügyeleti adatbázis (IBIR</w:t>
      </w:r>
    </w:p>
    <w:p w:rsidR="00E463A5" w:rsidRDefault="006F1176">
      <w:pPr>
        <w:pStyle w:val="Cmsor10"/>
        <w:keepNext/>
        <w:keepLines/>
        <w:shd w:val="clear" w:color="auto" w:fill="auto"/>
        <w:spacing w:after="60"/>
        <w:jc w:val="left"/>
      </w:pPr>
      <w:bookmarkStart w:id="67" w:name="bookmark66"/>
      <w:r>
        <w:t>Hogyan gyakorolható</w:t>
      </w:r>
      <w:bookmarkEnd w:id="67"/>
    </w:p>
    <w:p w:rsidR="00E463A5" w:rsidRDefault="006F1176">
      <w:pPr>
        <w:pStyle w:val="Szvegtrzs1"/>
        <w:shd w:val="clear" w:color="auto" w:fill="auto"/>
        <w:spacing w:after="300" w:line="259" w:lineRule="auto"/>
        <w:jc w:val="left"/>
      </w:pPr>
      <w:r>
        <w:t>A kérelmet a Szabolcs-Szatmár-Bereg VMKI</w:t>
      </w:r>
      <w:r>
        <w:t xml:space="preserve"> az adatvédelmi tisztviselő részére küldött kérelem </w:t>
      </w:r>
      <w:r>
        <w:t>útján, melyet az e- papír rendszeren (</w:t>
      </w:r>
      <w:hyperlink r:id="rId9" w:history="1">
        <w:r>
          <w:t>https://epapir.gov.hu/</w:t>
        </w:r>
      </w:hyperlink>
      <w:r>
        <w:t>) lehet benyújtani.</w:t>
      </w:r>
    </w:p>
    <w:p w:rsidR="00E463A5" w:rsidRDefault="006F1176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line="240" w:lineRule="auto"/>
        <w:jc w:val="left"/>
      </w:pPr>
      <w:bookmarkStart w:id="68" w:name="bookmark67"/>
      <w:r>
        <w:t>. Törlés</w:t>
      </w:r>
      <w:bookmarkEnd w:id="68"/>
    </w:p>
    <w:p w:rsidR="00E463A5" w:rsidRDefault="006F1176">
      <w:pPr>
        <w:pStyle w:val="Szvegtrzs1"/>
        <w:shd w:val="clear" w:color="auto" w:fill="auto"/>
        <w:spacing w:after="160" w:line="240" w:lineRule="auto"/>
        <w:jc w:val="left"/>
      </w:pPr>
      <w:r>
        <w:t>Az érintett jogosult arra, hogy kérésére az adatkezelő indokolatlan késedelem nélkül törölje a rá vonatkozó személyes adatokat, az</w:t>
      </w:r>
      <w:r>
        <w:t xml:space="preserve"> adatkezelő pedig köteles arra, hogy az érintettre vonatkozó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személyes adatokat indokolatlan késedelem nélkül törölje, amennyiben a GDPR 17.cikk (1)</w:t>
      </w:r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bekezdésében felsorolt indokok valamelyike fennáll.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A személyes adatok törléséhez való jog a tájékoztatóban</w:t>
      </w:r>
      <w:r>
        <w:t xml:space="preserve"> szereplő adatok tekintetében a GDPR 17.</w:t>
      </w:r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cikke (3) bekezdésének: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• a) pontja alapján nem alkalmazandó, amennyiben a személyes adat megőrzése szükséges a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véleménynyilvánítás szabadságához és a tájékoztatáshoz való jog gyakorlása céljából, így pl.</w:t>
      </w:r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közérdekbő</w:t>
      </w:r>
      <w:r>
        <w:t>l nyilvános személyes adat az adatkezelési idő alatt nem törölhető,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• b) pontja alapján a jogi kötelezettség teljesítéséhez vagy közhatalmi jogosítvány gyakorlásának</w:t>
      </w:r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keretében végzett feladat végrehajtásához szükséges adatkezelések tekintetében nem alkalma</w:t>
      </w:r>
      <w:r>
        <w:t>zandó,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• c) pontja alapján nem gyakorolható, amennyiben az adatkezelés jogi igények előterjesztéséhez,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érvényesítéséhez, illetve védelméhez szükséges, pl. a szerződéses partnerek igényérvényesítéshez</w:t>
      </w:r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szükséges személyes adatai a szerződésből fakadó igények</w:t>
      </w:r>
      <w:r>
        <w:t xml:space="preserve"> érvényesíthetőségének elévüléséig.</w:t>
      </w:r>
    </w:p>
    <w:p w:rsidR="00E463A5" w:rsidRDefault="006F1176">
      <w:pPr>
        <w:pStyle w:val="Cmsor10"/>
        <w:keepNext/>
        <w:keepLines/>
        <w:shd w:val="clear" w:color="auto" w:fill="auto"/>
        <w:spacing w:after="100" w:line="240" w:lineRule="auto"/>
        <w:ind w:left="300" w:hanging="300"/>
        <w:jc w:val="left"/>
      </w:pPr>
      <w:bookmarkStart w:id="69" w:name="bookmark68"/>
      <w:r>
        <w:t>Mely adatkezelések esetén gyakorolható</w:t>
      </w:r>
      <w:bookmarkEnd w:id="69"/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Az érintett hozzájárulásán alapuló adatkezelés esetén az alábbi indokok relevánsak:</w:t>
      </w:r>
    </w:p>
    <w:p w:rsidR="00E463A5" w:rsidRDefault="006F1176">
      <w:pPr>
        <w:pStyle w:val="Szvegtrzs1"/>
        <w:shd w:val="clear" w:color="auto" w:fill="auto"/>
        <w:spacing w:after="280" w:line="240" w:lineRule="auto"/>
        <w:jc w:val="left"/>
      </w:pPr>
      <w:r>
        <w:t xml:space="preserve">- az érintett visszavonta a hozzájárulását, és az adatkezelés más jogalap hiányában nem </w:t>
      </w:r>
      <w:r>
        <w:t xml:space="preserve">folytatható, </w:t>
      </w:r>
      <w:proofErr w:type="gramStart"/>
      <w:r>
        <w:t>pl.</w:t>
      </w:r>
      <w:proofErr w:type="gramEnd"/>
      <w:r>
        <w:t xml:space="preserve"> ha a bejelentést követően eseménykezelésre nem kerül sor. Más jogalapnak minősül az eseménykezelésen túl pl., amennyiben a jelzés szándékosan valótlan volt, és az adatkezelő ennek következtében feljelentést tesz,</w:t>
      </w:r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- a személyes adatok kezel</w:t>
      </w:r>
      <w:r>
        <w:t>ése jogellenes,</w:t>
      </w:r>
    </w:p>
    <w:p w:rsidR="00E463A5" w:rsidRDefault="006F1176">
      <w:pPr>
        <w:pStyle w:val="Szvegtrzs1"/>
        <w:shd w:val="clear" w:color="auto" w:fill="auto"/>
        <w:spacing w:after="0" w:line="240" w:lineRule="auto"/>
        <w:ind w:left="300" w:hanging="300"/>
        <w:jc w:val="left"/>
      </w:pPr>
      <w:r>
        <w:t>- a személyes adatokat az adatkezelőre alkalmazandó uniós vagy tagállami jogban előírt jogi</w:t>
      </w:r>
    </w:p>
    <w:p w:rsidR="00E463A5" w:rsidRDefault="006F1176">
      <w:pPr>
        <w:pStyle w:val="Szvegtrzs1"/>
        <w:shd w:val="clear" w:color="auto" w:fill="auto"/>
        <w:spacing w:after="280" w:line="240" w:lineRule="auto"/>
        <w:ind w:left="300" w:hanging="300"/>
        <w:jc w:val="left"/>
      </w:pPr>
      <w:r>
        <w:t>kötelezettség teljesítéséhez törölni kell</w:t>
      </w:r>
    </w:p>
    <w:p w:rsidR="00E463A5" w:rsidRDefault="006F1176">
      <w:pPr>
        <w:pStyle w:val="Szvegtrzs1"/>
        <w:shd w:val="clear" w:color="auto" w:fill="auto"/>
        <w:spacing w:after="460" w:line="259" w:lineRule="auto"/>
        <w:jc w:val="left"/>
      </w:pPr>
      <w:r>
        <w:t xml:space="preserve">- a személyes adatokra már nincs szükség abból a célból, amelyből azokat gyűjtötték vagy más módon </w:t>
      </w:r>
      <w:r>
        <w:t>kezelték, pl. a telefonon történt bejelentés nyilvánvalóan téves volt,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40" w:lineRule="auto"/>
        <w:jc w:val="left"/>
      </w:pPr>
      <w:bookmarkStart w:id="70" w:name="bookmark69"/>
      <w:r>
        <w:rPr>
          <w:color w:val="404040"/>
        </w:rPr>
        <w:t>Hogyan gyakorolható</w:t>
      </w:r>
      <w:bookmarkEnd w:id="70"/>
    </w:p>
    <w:p w:rsidR="00E463A5" w:rsidRDefault="006F1176">
      <w:pPr>
        <w:pStyle w:val="Szvegtrzs1"/>
        <w:shd w:val="clear" w:color="auto" w:fill="auto"/>
        <w:spacing w:after="280" w:line="276" w:lineRule="auto"/>
        <w:jc w:val="left"/>
      </w:pPr>
      <w:r>
        <w:t>Az adatvédelmi tisztviselő részére küldött kérelem útján, melyet az e-papír rendszeren (</w:t>
      </w:r>
      <w:hyperlink r:id="rId10" w:history="1">
        <w:r>
          <w:t>https://epapir.gov.hu/</w:t>
        </w:r>
      </w:hyperlink>
      <w:r>
        <w:t>) lehet benyújtani</w:t>
      </w:r>
      <w:r>
        <w:t>.</w:t>
      </w:r>
    </w:p>
    <w:p w:rsidR="00E463A5" w:rsidRDefault="006F1176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280" w:line="276" w:lineRule="auto"/>
        <w:jc w:val="left"/>
      </w:pPr>
      <w:bookmarkStart w:id="71" w:name="bookmark70"/>
      <w:r>
        <w:lastRenderedPageBreak/>
        <w:t>Adatkezelés korlátozása</w:t>
      </w:r>
      <w:bookmarkEnd w:id="71"/>
    </w:p>
    <w:p w:rsidR="00E463A5" w:rsidRDefault="006F1176">
      <w:pPr>
        <w:pStyle w:val="Cmsor10"/>
        <w:keepNext/>
        <w:keepLines/>
        <w:shd w:val="clear" w:color="auto" w:fill="auto"/>
        <w:spacing w:after="0" w:line="240" w:lineRule="auto"/>
        <w:jc w:val="left"/>
      </w:pPr>
      <w:bookmarkStart w:id="72" w:name="bookmark71"/>
      <w:r>
        <w:t>Mely adatkezelések esetén gyakorolható</w:t>
      </w:r>
      <w:bookmarkEnd w:id="72"/>
    </w:p>
    <w:p w:rsidR="00E463A5" w:rsidRDefault="006F1176">
      <w:pPr>
        <w:pStyle w:val="Szvegtrzs1"/>
        <w:shd w:val="clear" w:color="auto" w:fill="auto"/>
        <w:spacing w:after="280" w:line="276" w:lineRule="auto"/>
        <w:ind w:left="300" w:hanging="300"/>
        <w:jc w:val="left"/>
      </w:pPr>
      <w:r>
        <w:t>- Veszélyesáru-szállítással kapcsolatos ellenőrzések tekintetében a külföldiekkel szemben történő egyes közigazgatási hatósági eljárások során igénybe vehető tolmácsok jegyzéke</w:t>
      </w:r>
    </w:p>
    <w:p w:rsidR="00E463A5" w:rsidRDefault="006F1176">
      <w:pPr>
        <w:pStyle w:val="Szvegtrzs1"/>
        <w:shd w:val="clear" w:color="auto" w:fill="auto"/>
        <w:spacing w:after="0" w:line="276" w:lineRule="auto"/>
        <w:jc w:val="left"/>
      </w:pPr>
      <w:r>
        <w:t xml:space="preserve">- Tűzoltásra, </w:t>
      </w:r>
      <w:r>
        <w:t>műszaki mentésre okot adó esemény bejelentőire vonatkozó adatok</w:t>
      </w:r>
    </w:p>
    <w:p w:rsidR="00E463A5" w:rsidRDefault="006F1176">
      <w:pPr>
        <w:pStyle w:val="Szvegtrzs1"/>
        <w:shd w:val="clear" w:color="auto" w:fill="auto"/>
        <w:spacing w:after="0" w:line="276" w:lineRule="auto"/>
        <w:jc w:val="left"/>
      </w:pPr>
      <w:r>
        <w:t>- Tűzoltási, műszaki mentési</w:t>
      </w:r>
    </w:p>
    <w:p w:rsidR="00E463A5" w:rsidRDefault="006F1176">
      <w:pPr>
        <w:pStyle w:val="Szvegtrzs1"/>
        <w:shd w:val="clear" w:color="auto" w:fill="auto"/>
        <w:spacing w:after="0" w:line="276" w:lineRule="auto"/>
        <w:jc w:val="left"/>
      </w:pPr>
      <w:r>
        <w:t>esemény helyszínén tartózkodókra vonatkozó adatok,</w:t>
      </w:r>
    </w:p>
    <w:p w:rsidR="00E463A5" w:rsidRDefault="006F1176">
      <w:pPr>
        <w:pStyle w:val="Szvegtrzs1"/>
        <w:shd w:val="clear" w:color="auto" w:fill="auto"/>
        <w:spacing w:after="0" w:line="276" w:lineRule="auto"/>
        <w:jc w:val="left"/>
      </w:pPr>
      <w:r>
        <w:t>- Nyilvántartás a Szabolcs-Szatmár-Bereg VMKI</w:t>
      </w:r>
      <w:r>
        <w:t xml:space="preserve"> illetékességi területén székhellyel rendelkező kéményseprő</w:t>
      </w:r>
      <w:r>
        <w:softHyphen/>
        <w:t>ipari szolgáltatók</w:t>
      </w:r>
      <w:r>
        <w:t>ról,</w:t>
      </w:r>
    </w:p>
    <w:p w:rsidR="00E463A5" w:rsidRDefault="006F1176">
      <w:pPr>
        <w:pStyle w:val="Szvegtrzs1"/>
        <w:shd w:val="clear" w:color="auto" w:fill="auto"/>
        <w:spacing w:after="0" w:line="276" w:lineRule="auto"/>
        <w:jc w:val="left"/>
      </w:pPr>
      <w:r>
        <w:t>- Szolgáltatási tevékenységtől jogerősen eltiltott kéményseprőipari szolgáltatók,</w:t>
      </w:r>
    </w:p>
    <w:p w:rsidR="00E463A5" w:rsidRDefault="006F1176">
      <w:pPr>
        <w:pStyle w:val="Szvegtrzs1"/>
        <w:shd w:val="clear" w:color="auto" w:fill="auto"/>
        <w:spacing w:after="280" w:line="276" w:lineRule="auto"/>
        <w:jc w:val="left"/>
      </w:pPr>
      <w:r>
        <w:t>- Veszélyes áruk közúti szállításának hatósági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</w:pPr>
      <w:r>
        <w:t xml:space="preserve">Veszélyes áruk légi szállításának hatósági ellenőrzése során történő adatok </w:t>
      </w:r>
      <w:r>
        <w:t>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6" w:lineRule="auto"/>
      </w:pPr>
      <w:r>
        <w:t>Veszélyes áruk vasúti és belvízi szállításának hatósági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272"/>
        </w:tabs>
        <w:spacing w:after="280" w:line="276" w:lineRule="auto"/>
        <w:jc w:val="left"/>
      </w:pPr>
      <w:r>
        <w:t xml:space="preserve">Veszélyesáru-szállítással kapcsolatos ellenőrzések tekintetében a külföldiekkel szemben történő egyes közigazgatási hatósági eljárások során igénybe </w:t>
      </w:r>
      <w:r>
        <w:t>vehető tolmácsok jegyzéke,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40" w:lineRule="auto"/>
      </w:pPr>
      <w:bookmarkStart w:id="73" w:name="bookmark72"/>
      <w:r>
        <w:t>Hogyan gyakorolható</w:t>
      </w:r>
      <w:bookmarkEnd w:id="73"/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t>Az adatvédelmi tisztviselő részére küldött kérelem útján, melyet az e-papír rendszeren</w:t>
      </w:r>
    </w:p>
    <w:p w:rsidR="00E463A5" w:rsidRDefault="006F1176">
      <w:pPr>
        <w:pStyle w:val="Szvegtrzs1"/>
        <w:shd w:val="clear" w:color="auto" w:fill="auto"/>
        <w:spacing w:after="600" w:line="276" w:lineRule="auto"/>
      </w:pPr>
      <w:r>
        <w:t>(</w:t>
      </w:r>
      <w:hyperlink r:id="rId11" w:history="1">
        <w:r>
          <w:t>https://epapir.gov.hu/</w:t>
        </w:r>
      </w:hyperlink>
      <w:r>
        <w:t>) lehet benyújtani.</w:t>
      </w:r>
    </w:p>
    <w:p w:rsidR="00E463A5" w:rsidRDefault="006F1176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280" w:line="240" w:lineRule="auto"/>
      </w:pPr>
      <w:bookmarkStart w:id="74" w:name="bookmark73"/>
      <w:r>
        <w:t>Adatkezelés elleni tiltakozás</w:t>
      </w:r>
      <w:bookmarkEnd w:id="74"/>
    </w:p>
    <w:p w:rsidR="00E463A5" w:rsidRDefault="006F1176">
      <w:pPr>
        <w:pStyle w:val="Szvegtrzs1"/>
        <w:shd w:val="clear" w:color="auto" w:fill="auto"/>
        <w:spacing w:after="0" w:line="240" w:lineRule="auto"/>
      </w:pPr>
      <w:r>
        <w:t>A tiltakozás</w:t>
      </w:r>
      <w:r>
        <w:t>hoz való jog gyakorlása esetén az adatkezelő a személyes adatokat nem kezelheti tovább,</w:t>
      </w:r>
    </w:p>
    <w:p w:rsidR="00E463A5" w:rsidRDefault="006F1176">
      <w:pPr>
        <w:pStyle w:val="Szvegtrzs1"/>
        <w:shd w:val="clear" w:color="auto" w:fill="auto"/>
        <w:spacing w:after="0" w:line="240" w:lineRule="auto"/>
        <w:jc w:val="left"/>
      </w:pPr>
      <w:r>
        <w:t xml:space="preserve">kivéve, ha bizonyítja, hogy az adatkezelést olyan kényszerítő </w:t>
      </w:r>
      <w:proofErr w:type="spellStart"/>
      <w:r>
        <w:t>erejű</w:t>
      </w:r>
      <w:proofErr w:type="spellEnd"/>
      <w:r>
        <w:t xml:space="preserve"> jogos okok indokolják, amelyek elsőbbséget élveznek az érintett érdekeivel, jogaival és szabadságaiv</w:t>
      </w:r>
      <w:r>
        <w:t>al szemben, vagy amelyek jogi</w:t>
      </w:r>
    </w:p>
    <w:p w:rsidR="00E463A5" w:rsidRDefault="006F1176">
      <w:pPr>
        <w:pStyle w:val="Szvegtrzs1"/>
        <w:shd w:val="clear" w:color="auto" w:fill="auto"/>
        <w:spacing w:after="280" w:line="240" w:lineRule="auto"/>
        <w:jc w:val="left"/>
      </w:pPr>
      <w:r>
        <w:t>igények előterjesztéséhez, érvényesítéséhez vagy védelméhez kapcsolódnak.</w:t>
      </w:r>
    </w:p>
    <w:p w:rsidR="00E463A5" w:rsidRDefault="006F1176">
      <w:pPr>
        <w:pStyle w:val="Szvegtrzs1"/>
        <w:shd w:val="clear" w:color="auto" w:fill="auto"/>
        <w:spacing w:after="100" w:line="240" w:lineRule="auto"/>
        <w:jc w:val="left"/>
      </w:pPr>
      <w:r>
        <w:t>Az érintett hozzájárulásán és a jogi kötelezettségen alapuló adatkezeléseknél a GDPR 21. cikk (1) bekezdésében foglaltak alapján nem gyakorolható.</w:t>
      </w:r>
    </w:p>
    <w:p w:rsidR="00E463A5" w:rsidRDefault="006F1176">
      <w:pPr>
        <w:pStyle w:val="Szvegtrzs1"/>
        <w:shd w:val="clear" w:color="auto" w:fill="auto"/>
        <w:spacing w:after="100" w:line="240" w:lineRule="auto"/>
        <w:jc w:val="left"/>
      </w:pPr>
      <w:r>
        <w:rPr>
          <w:b/>
          <w:bCs/>
        </w:rPr>
        <w:t xml:space="preserve">Mely </w:t>
      </w:r>
      <w:r>
        <w:rPr>
          <w:b/>
          <w:bCs/>
        </w:rPr>
        <w:t>adatkezelések esetén gyakorolható</w:t>
      </w:r>
    </w:p>
    <w:p w:rsidR="00E463A5" w:rsidRDefault="006F1176">
      <w:pPr>
        <w:pStyle w:val="Szvegtrzs1"/>
        <w:shd w:val="clear" w:color="auto" w:fill="auto"/>
        <w:spacing w:after="0" w:line="240" w:lineRule="auto"/>
        <w:jc w:val="left"/>
      </w:pPr>
      <w:r>
        <w:t>Tűzvédelmi hatósági és szakhatósági tevékenységgel kapcsolatos adatkezelés,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jc w:val="left"/>
      </w:pPr>
      <w:r>
        <w:t>Bírságok nyilvántartása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jc w:val="left"/>
      </w:pPr>
      <w:r>
        <w:t>Tűzoltásra, műszaki mentésre okot adó esemény bejelentőire vonatkozó adatok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jc w:val="left"/>
      </w:pPr>
      <w:r>
        <w:t xml:space="preserve">Tűzoltási, műszaki mentési esemény helyszínén </w:t>
      </w:r>
      <w:r>
        <w:t>tartózkodókra vonatkozó adatok,</w:t>
      </w:r>
    </w:p>
    <w:p w:rsidR="00E463A5" w:rsidRDefault="006F1176">
      <w:pPr>
        <w:pStyle w:val="Szvegtrzs1"/>
        <w:shd w:val="clear" w:color="auto" w:fill="auto"/>
        <w:spacing w:after="0" w:line="240" w:lineRule="auto"/>
        <w:jc w:val="left"/>
      </w:pPr>
      <w:r>
        <w:t>Veszélyes áruk közúti szállításának hatósági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jc w:val="left"/>
      </w:pPr>
      <w:r>
        <w:t>Veszélyes áruk légi szállításának hatósági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240" w:lineRule="auto"/>
        <w:jc w:val="left"/>
      </w:pPr>
      <w:r>
        <w:t>Veszélyes áruk vasúti és belvízi szállításának hatós</w:t>
      </w:r>
      <w:r>
        <w:t>ági ellenőrzése során történő adatok kezelése</w:t>
      </w:r>
    </w:p>
    <w:p w:rsidR="00E463A5" w:rsidRDefault="006F1176">
      <w:pPr>
        <w:pStyle w:val="Szvegtrzs1"/>
        <w:numPr>
          <w:ilvl w:val="0"/>
          <w:numId w:val="3"/>
        </w:numPr>
        <w:shd w:val="clear" w:color="auto" w:fill="auto"/>
        <w:tabs>
          <w:tab w:val="left" w:pos="720"/>
        </w:tabs>
        <w:spacing w:after="560" w:line="240" w:lineRule="auto"/>
        <w:jc w:val="left"/>
      </w:pPr>
      <w:r>
        <w:t>Veszélyes anyagokkal foglalkozó üzemek hatósági felügyeletével kapcsolatos adatkezelés,</w:t>
      </w:r>
    </w:p>
    <w:p w:rsidR="00E463A5" w:rsidRDefault="006F1176">
      <w:pPr>
        <w:pStyle w:val="Cmsor10"/>
        <w:keepNext/>
        <w:keepLines/>
        <w:shd w:val="clear" w:color="auto" w:fill="auto"/>
        <w:spacing w:after="0" w:line="240" w:lineRule="auto"/>
        <w:jc w:val="left"/>
      </w:pPr>
      <w:bookmarkStart w:id="75" w:name="bookmark74"/>
      <w:r>
        <w:t>Hogyan gyakorolható</w:t>
      </w:r>
      <w:bookmarkEnd w:id="75"/>
    </w:p>
    <w:p w:rsidR="00E463A5" w:rsidRDefault="006F1176">
      <w:pPr>
        <w:pStyle w:val="Szvegtrzs1"/>
        <w:shd w:val="clear" w:color="auto" w:fill="auto"/>
        <w:spacing w:after="0" w:line="240" w:lineRule="auto"/>
        <w:jc w:val="left"/>
      </w:pPr>
      <w:r>
        <w:t>Az adatvédelmi tisztviselő részére küldött kérelem útján, melyet az e-papír rendszeren</w:t>
      </w:r>
    </w:p>
    <w:p w:rsidR="00E463A5" w:rsidRDefault="006F1176">
      <w:pPr>
        <w:pStyle w:val="Szvegtrzs1"/>
        <w:shd w:val="clear" w:color="auto" w:fill="auto"/>
        <w:spacing w:after="680" w:line="240" w:lineRule="auto"/>
        <w:jc w:val="left"/>
      </w:pPr>
      <w:r>
        <w:t>(</w:t>
      </w:r>
      <w:hyperlink r:id="rId12" w:history="1">
        <w:r>
          <w:t>https://epapir.gov.hu/</w:t>
        </w:r>
      </w:hyperlink>
      <w:r>
        <w:t>) lehet benyújtani.</w:t>
      </w:r>
    </w:p>
    <w:p w:rsidR="00E463A5" w:rsidRDefault="006F1176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280" w:line="240" w:lineRule="auto"/>
        <w:jc w:val="left"/>
      </w:pPr>
      <w:bookmarkStart w:id="76" w:name="bookmark75"/>
      <w:proofErr w:type="spellStart"/>
      <w:r>
        <w:lastRenderedPageBreak/>
        <w:t>Adatahordozhatósághoz</w:t>
      </w:r>
      <w:proofErr w:type="spellEnd"/>
      <w:r>
        <w:t xml:space="preserve"> való jog</w:t>
      </w:r>
      <w:bookmarkEnd w:id="76"/>
    </w:p>
    <w:p w:rsidR="00E463A5" w:rsidRDefault="006F1176">
      <w:pPr>
        <w:pStyle w:val="Szvegtrzs1"/>
        <w:shd w:val="clear" w:color="auto" w:fill="auto"/>
        <w:spacing w:after="280" w:line="240" w:lineRule="auto"/>
        <w:jc w:val="left"/>
      </w:pPr>
      <w:r>
        <w:t>Az érintett jogosult az általa az adatkezelő rendelkezésére bocsátott adatait megkapni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277"/>
        </w:tabs>
        <w:spacing w:after="280" w:line="240" w:lineRule="auto"/>
        <w:jc w:val="left"/>
      </w:pPr>
      <w:r>
        <w:t>tagolt, széles körben használt, géppel olvasható formátumban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277"/>
        </w:tabs>
        <w:spacing w:after="280" w:line="240" w:lineRule="auto"/>
        <w:jc w:val="left"/>
      </w:pPr>
      <w:r>
        <w:t>jogosult más</w:t>
      </w:r>
      <w:r>
        <w:t xml:space="preserve"> adatkezelőhöz továbbítani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277"/>
        </w:tabs>
        <w:spacing w:after="280" w:line="240" w:lineRule="auto"/>
        <w:jc w:val="left"/>
      </w:pPr>
      <w:r>
        <w:t>kérheti az adatok közvetlen továbbítását a másik adatkezelőhöz - ha ez technikailag megvalósítható</w:t>
      </w:r>
    </w:p>
    <w:p w:rsidR="00E463A5" w:rsidRDefault="006F1176">
      <w:pPr>
        <w:pStyle w:val="Szvegtrzs1"/>
        <w:numPr>
          <w:ilvl w:val="0"/>
          <w:numId w:val="1"/>
        </w:numPr>
        <w:shd w:val="clear" w:color="auto" w:fill="auto"/>
        <w:tabs>
          <w:tab w:val="left" w:pos="277"/>
        </w:tabs>
        <w:spacing w:after="280" w:line="240" w:lineRule="auto"/>
        <w:jc w:val="left"/>
      </w:pPr>
      <w:r>
        <w:t>kivéve: közérdekű, vagy közhatalmú jog gyakorlása céljából végzett adatkezelés</w:t>
      </w:r>
    </w:p>
    <w:p w:rsidR="00E463A5" w:rsidRDefault="006F1176">
      <w:pPr>
        <w:pStyle w:val="Szvegtrzs1"/>
        <w:shd w:val="clear" w:color="auto" w:fill="auto"/>
        <w:spacing w:after="280" w:line="240" w:lineRule="auto"/>
        <w:jc w:val="left"/>
      </w:pPr>
      <w:r>
        <w:t>Ez az érintetti jog akkor gyakorolható, ha automati</w:t>
      </w:r>
      <w:r>
        <w:t>zált módon történik az adatkezelés, és az adatkezelő az adatokat az érintett hozzájárulása vagy a szerződéses jogalap alapján kezeli.</w:t>
      </w:r>
    </w:p>
    <w:p w:rsidR="00E463A5" w:rsidRDefault="006F1176">
      <w:pPr>
        <w:pStyle w:val="Szvegtrzs1"/>
        <w:shd w:val="clear" w:color="auto" w:fill="auto"/>
        <w:spacing w:after="320" w:line="240" w:lineRule="auto"/>
        <w:jc w:val="left"/>
      </w:pPr>
      <w:r>
        <w:t>Az adathordozhatósághoz való jog a tájékoztatóban szereplő adatok tekintetében nem gyakorolható, mert nem történik automat</w:t>
      </w:r>
      <w:r>
        <w:t>izált módon történő adatkezelés.</w:t>
      </w:r>
    </w:p>
    <w:p w:rsidR="00E463A5" w:rsidRDefault="006F1176">
      <w:pPr>
        <w:pStyle w:val="Cmsor10"/>
        <w:keepNext/>
        <w:keepLines/>
        <w:shd w:val="clear" w:color="auto" w:fill="auto"/>
        <w:spacing w:after="560" w:line="240" w:lineRule="auto"/>
      </w:pPr>
      <w:bookmarkStart w:id="77" w:name="bookmark76"/>
      <w:r>
        <w:t>Mely adatkezelések esetén gyakorolható</w:t>
      </w:r>
      <w:bookmarkEnd w:id="77"/>
    </w:p>
    <w:p w:rsidR="00E463A5" w:rsidRDefault="006F1176">
      <w:pPr>
        <w:pStyle w:val="Szvegtrzs1"/>
        <w:shd w:val="clear" w:color="auto" w:fill="auto"/>
        <w:spacing w:after="100" w:line="276" w:lineRule="auto"/>
      </w:pPr>
      <w:r>
        <w:t>Az adathordozhatósághoz való jog a tájékoztatóban szereplő adatok tekintetében nem gyakorolható, mert nem történik automatizált módon történő adatkezelés</w:t>
      </w:r>
    </w:p>
    <w:p w:rsidR="00E463A5" w:rsidRDefault="006F1176">
      <w:pPr>
        <w:pStyle w:val="Szvegtrzs1"/>
        <w:shd w:val="clear" w:color="auto" w:fill="auto"/>
        <w:spacing w:after="100" w:line="259" w:lineRule="auto"/>
      </w:pPr>
      <w:r>
        <w:t>Az adatkezelő az adatok helyes</w:t>
      </w:r>
      <w:r>
        <w:t>bítése, törlése, az adatkezelés korlátozása esetén mindenkit tájékoztat, akihez az érintett adatait továbbította.</w:t>
      </w:r>
    </w:p>
    <w:p w:rsidR="00E463A5" w:rsidRDefault="006F1176">
      <w:pPr>
        <w:pStyle w:val="Szvegtrzs1"/>
        <w:shd w:val="clear" w:color="auto" w:fill="auto"/>
        <w:spacing w:after="100" w:line="259" w:lineRule="auto"/>
      </w:pPr>
      <w:r>
        <w:t>A kérelmek ügyintézési határideje 25 nap, a tiltakozási jog esetén 15 nap. A kérelem elbírálásának eredményéről az érintettet az adatkezelő tá</w:t>
      </w:r>
      <w:r>
        <w:t>jékoztatja. Amennyiben a jogok gyakorlása során kétség merül fel az adatkezelőben, hogy a kérelem valóban az érintettől származik, saját jogszerű adatkezelése és az érintett védelme érdekében további információkat kérhet.</w:t>
      </w:r>
    </w:p>
    <w:p w:rsidR="00E463A5" w:rsidRDefault="006F1176">
      <w:pPr>
        <w:pStyle w:val="Szvegtrzs1"/>
        <w:shd w:val="clear" w:color="auto" w:fill="auto"/>
        <w:spacing w:after="100" w:line="259" w:lineRule="auto"/>
      </w:pPr>
      <w:r>
        <w:t>Az adatkezelő az érintettet, akine</w:t>
      </w:r>
      <w:r>
        <w:t>k a kérésére korlátozták az adatkezelést, az adatkezelés korlátozásának feloldásáról előzetesen tájékoztatja.</w:t>
      </w:r>
    </w:p>
    <w:p w:rsidR="00E463A5" w:rsidRDefault="006F1176">
      <w:pPr>
        <w:pStyle w:val="Szvegtrzs1"/>
        <w:shd w:val="clear" w:color="auto" w:fill="auto"/>
        <w:spacing w:after="260" w:line="264" w:lineRule="auto"/>
      </w:pPr>
      <w:r>
        <w:t>Az adatkezelő az adatok helyesbítése, törlése, az adatkezelés korlátozása esetén mindenkit tájékoztat, akihez az érintett adatait továbbította.</w:t>
      </w:r>
    </w:p>
    <w:p w:rsidR="00E463A5" w:rsidRDefault="006F1176">
      <w:pPr>
        <w:pStyle w:val="Szvegtrzs1"/>
        <w:shd w:val="clear" w:color="auto" w:fill="auto"/>
        <w:spacing w:after="700" w:line="259" w:lineRule="auto"/>
      </w:pPr>
      <w:r>
        <w:t>Amennyiben az nem történik meg, lehetetlennek bizonyul, vagy aránytalanul nagy erőfeszítést igényel, az adatkezelő ennek tényéről és okáról az érintettet a kérelemre adott válaszában tájékoztatja.</w:t>
      </w:r>
    </w:p>
    <w:p w:rsidR="00E463A5" w:rsidRDefault="006F1176">
      <w:pPr>
        <w:pStyle w:val="Cmsor10"/>
        <w:keepNext/>
        <w:keepLines/>
        <w:shd w:val="clear" w:color="auto" w:fill="auto"/>
        <w:spacing w:after="520" w:line="240" w:lineRule="auto"/>
      </w:pPr>
      <w:bookmarkStart w:id="78" w:name="bookmark77"/>
      <w:r>
        <w:t>Felügyeleti hatósághoz és bírósághoz fordulás joga:</w:t>
      </w:r>
      <w:bookmarkEnd w:id="78"/>
    </w:p>
    <w:p w:rsidR="00E463A5" w:rsidRDefault="006F1176">
      <w:pPr>
        <w:pStyle w:val="Szvegtrzs1"/>
        <w:shd w:val="clear" w:color="auto" w:fill="auto"/>
        <w:spacing w:after="280" w:line="264" w:lineRule="auto"/>
      </w:pPr>
      <w:r>
        <w:t>Ha az é</w:t>
      </w:r>
      <w:r>
        <w:t xml:space="preserve">rintett úgy érzi, hogy az adatkezelés során sérelem érte, annak tényét a helyzet rendezése érdekében az adatkezelő adatvédelmi tisztviselője felé jelezheti. Amennyiben a megkeresés nem vezetett eredményre, az érintett </w:t>
      </w:r>
      <w:proofErr w:type="spellStart"/>
      <w:r>
        <w:t>Infotv</w:t>
      </w:r>
      <w:proofErr w:type="spellEnd"/>
      <w:r>
        <w:t>. 52. § alapján a Nemzeti Adatvé</w:t>
      </w:r>
      <w:r>
        <w:t xml:space="preserve">delmi és Információszabadság Hatóságnál bejelentést tehet, továbbá az </w:t>
      </w:r>
      <w:proofErr w:type="spellStart"/>
      <w:r>
        <w:t>Infotv</w:t>
      </w:r>
      <w:proofErr w:type="spellEnd"/>
      <w:r>
        <w:t>. 22. § szerint, valamint a polgári törvénykönyvről szóló 2013. évi V. törvény Második Könyvének III. része alapján bírósághoz fordulhat.</w:t>
      </w:r>
    </w:p>
    <w:p w:rsidR="00E463A5" w:rsidRDefault="006F1176">
      <w:pPr>
        <w:pStyle w:val="Szvegtrzs1"/>
        <w:shd w:val="clear" w:color="auto" w:fill="auto"/>
        <w:spacing w:after="100" w:line="264" w:lineRule="auto"/>
      </w:pPr>
      <w:r>
        <w:t>A Nemzeti Adatvédelmi és Információszabads</w:t>
      </w:r>
      <w:r>
        <w:t>ág Hatóság elérhetősége:</w:t>
      </w:r>
    </w:p>
    <w:p w:rsidR="00E463A5" w:rsidRDefault="006F1176">
      <w:pPr>
        <w:pStyle w:val="Szvegtrzs1"/>
        <w:shd w:val="clear" w:color="auto" w:fill="auto"/>
        <w:spacing w:after="100" w:line="264" w:lineRule="auto"/>
      </w:pPr>
      <w:r>
        <w:t>Postacím: 1363 Budapest, Pf.: 9.</w:t>
      </w:r>
    </w:p>
    <w:p w:rsidR="00E463A5" w:rsidRDefault="006F1176">
      <w:pPr>
        <w:pStyle w:val="Szvegtrzs1"/>
        <w:shd w:val="clear" w:color="auto" w:fill="auto"/>
        <w:spacing w:after="100" w:line="264" w:lineRule="auto"/>
      </w:pPr>
      <w:r>
        <w:lastRenderedPageBreak/>
        <w:t>Telefon: +36 (1) 391-1400</w:t>
      </w:r>
    </w:p>
    <w:p w:rsidR="00E463A5" w:rsidRDefault="006F1176">
      <w:pPr>
        <w:pStyle w:val="Szvegtrzs1"/>
        <w:shd w:val="clear" w:color="auto" w:fill="auto"/>
        <w:spacing w:after="100" w:line="264" w:lineRule="auto"/>
      </w:pPr>
      <w:r>
        <w:t>Elektronikus postacím</w:t>
      </w:r>
      <w:hyperlink r:id="rId13" w:history="1">
        <w:r>
          <w:t xml:space="preserve">: </w:t>
        </w:r>
        <w:r>
          <w:rPr>
            <w:color w:val="0066CC"/>
            <w:u w:val="single"/>
            <w:lang w:val="en-US" w:eastAsia="en-US" w:bidi="en-US"/>
          </w:rPr>
          <w:t>ugyfelszolgalat@naih.hu</w:t>
        </w:r>
      </w:hyperlink>
    </w:p>
    <w:p w:rsidR="00E463A5" w:rsidRDefault="006F1176">
      <w:pPr>
        <w:pStyle w:val="Szvegtrzs1"/>
        <w:shd w:val="clear" w:color="auto" w:fill="auto"/>
        <w:spacing w:after="100" w:line="264" w:lineRule="auto"/>
      </w:pPr>
      <w:r>
        <w:t xml:space="preserve">Honlap: </w:t>
      </w:r>
      <w:hyperlink r:id="rId14" w:history="1">
        <w:r>
          <w:t>www.naih.hu</w:t>
        </w:r>
      </w:hyperlink>
    </w:p>
    <w:sectPr w:rsidR="00E463A5">
      <w:footerReference w:type="default" r:id="rId15"/>
      <w:pgSz w:w="11900" w:h="16840"/>
      <w:pgMar w:top="1410" w:right="1353" w:bottom="1272" w:left="1331" w:header="9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1176">
      <w:r>
        <w:separator/>
      </w:r>
    </w:p>
  </w:endnote>
  <w:endnote w:type="continuationSeparator" w:id="0">
    <w:p w:rsidR="00000000" w:rsidRDefault="006F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A5" w:rsidRDefault="006F117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10127615</wp:posOffset>
              </wp:positionV>
              <wp:extent cx="1282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63A5" w:rsidRDefault="006F1176">
                          <w:pPr>
                            <w:pStyle w:val="Fejlcvagylblc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3.45pt;margin-top:797.45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" filled="f" stroked="f">
              <v:textbox style="mso-fit-shape-to-text:t" inset="0,0,0,0">
                <w:txbxContent>
                  <w:p w:rsidR="00E463A5" w:rsidRDefault="006F1176">
                    <w:pPr>
                      <w:pStyle w:val="Fejlcvagylblc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A5" w:rsidRDefault="00E463A5"/>
  </w:footnote>
  <w:footnote w:type="continuationSeparator" w:id="0">
    <w:p w:rsidR="00E463A5" w:rsidRDefault="00E46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A41"/>
    <w:multiLevelType w:val="multilevel"/>
    <w:tmpl w:val="654A6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B2C43"/>
    <w:multiLevelType w:val="multilevel"/>
    <w:tmpl w:val="61820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442914"/>
    <w:multiLevelType w:val="multilevel"/>
    <w:tmpl w:val="1E8E92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5"/>
    <w:rsid w:val="006F1176"/>
    <w:rsid w:val="00E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BAEC"/>
  <w15:docId w15:val="{B884F28F-35AE-4F26-8522-AA74014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60" w:line="259" w:lineRule="auto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6F117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1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13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254.120.19\Finereader\Hivatal\lakatos.gergo\(https:\epapir.gov.hu\)" TargetMode="External"/><Relationship Id="rId12" Type="http://schemas.openxmlformats.org/officeDocument/2006/relationships/hyperlink" Target="https://epapir.gov.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pir.gov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papir.gov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pir.gov.hu/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5962</Words>
  <Characters>41139</Characters>
  <Application>Microsoft Office Word</Application>
  <DocSecurity>0</DocSecurity>
  <Lines>342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TÁJÉKOZTATÓ</vt:lpstr>
    </vt:vector>
  </TitlesOfParts>
  <Company/>
  <LinksUpToDate>false</LinksUpToDate>
  <CharactersWithSpaces>47007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</dc:title>
  <dc:subject/>
  <dc:creator>kcseko</dc:creator>
  <cp:keywords/>
  <cp:lastModifiedBy>dr. Lakatos Gergő</cp:lastModifiedBy>
  <cp:revision>2</cp:revision>
  <dcterms:created xsi:type="dcterms:W3CDTF">2024-11-29T08:26:00Z</dcterms:created>
  <dcterms:modified xsi:type="dcterms:W3CDTF">2024-11-29T08:26:00Z</dcterms:modified>
</cp:coreProperties>
</file>